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8B" w:rsidRPr="00D0458B" w:rsidRDefault="00D0458B" w:rsidP="00D045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C00000"/>
          <w:sz w:val="43"/>
          <w:szCs w:val="43"/>
          <w:lang w:eastAsia="ru-RU"/>
        </w:rPr>
      </w:pPr>
      <w:r w:rsidRPr="00D0458B">
        <w:rPr>
          <w:rFonts w:eastAsia="Times New Roman" w:cstheme="minorHAnsi"/>
          <w:b/>
          <w:bCs/>
          <w:color w:val="C00000"/>
          <w:sz w:val="43"/>
          <w:szCs w:val="43"/>
          <w:lang w:eastAsia="ru-RU"/>
        </w:rPr>
        <w:t>Помогите накормить голодающих детей в Зимбабве</w:t>
      </w:r>
    </w:p>
    <w:p w:rsidR="00D0458B" w:rsidRPr="00D0458B" w:rsidRDefault="00D0458B" w:rsidP="007E4F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Тхаби</w:t>
      </w:r>
      <w:proofErr w:type="spellEnd"/>
      <w:r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” </w:t>
      </w:r>
      <w:r w:rsidR="00D519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смотрит</w:t>
      </w:r>
      <w:r w:rsidR="00D51983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D519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r w:rsidR="00D51983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D519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своих</w:t>
      </w:r>
      <w:r w:rsidR="00D51983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D519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четверых</w:t>
      </w:r>
      <w:r w:rsidR="00D51983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D519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детей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сидящих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рядышком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грязной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дороге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Матабелланде</w:t>
      </w:r>
      <w:proofErr w:type="spellEnd"/>
      <w:r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Зимбабве</w:t>
      </w:r>
      <w:r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Они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ждут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когда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мимо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будут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проезжать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грузовики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маисом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надежде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них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упадут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несколько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зерен</w:t>
      </w:r>
      <w:r w:rsidR="007E4F48"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которые можно будет подобрать</w:t>
      </w:r>
      <w:r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Тхаби</w:t>
      </w:r>
      <w:proofErr w:type="spellEnd"/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кормит их маисовой кашей, но не каждый день</w:t>
      </w:r>
      <w:r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Иногда есть совсем нечего</w:t>
      </w:r>
      <w:r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Pr="00D0458B" w:rsidRDefault="007E4F48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Тхаби</w:t>
      </w:r>
      <w:proofErr w:type="spellEnd"/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знает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питаться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одним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маисом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очень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полезно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особенно для растущего организма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но 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кормить их овощами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она не может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Она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радуется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когда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дети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находят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дико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растущие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фрукты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или</w:t>
      </w:r>
      <w:r w:rsidRP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насекомых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но печально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видеть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что это отнимает у них все силы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Pr="00D0458B" w:rsidRDefault="00D0458B" w:rsidP="00D0458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0458B" w:rsidRPr="00D0458B" w:rsidRDefault="00D0458B" w:rsidP="00D0458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0458B" w:rsidRPr="00D0458B" w:rsidRDefault="00D0458B" w:rsidP="00D0458B">
      <w:pPr>
        <w:spacing w:after="0" w:line="240" w:lineRule="auto"/>
        <w:rPr>
          <w:rFonts w:eastAsia="Times New Roman" w:cstheme="minorHAnsi"/>
          <w:i/>
          <w:color w:val="777777"/>
          <w:szCs w:val="19"/>
          <w:lang w:eastAsia="ru-RU"/>
        </w:rPr>
      </w:pPr>
      <w:r w:rsidRPr="007E4F48">
        <w:rPr>
          <w:rFonts w:eastAsia="Times New Roman" w:cstheme="minorHAnsi"/>
          <w:i/>
          <w:noProof/>
          <w:color w:val="777777"/>
          <w:szCs w:val="19"/>
          <w:lang w:eastAsia="ru-RU"/>
        </w:rPr>
        <w:drawing>
          <wp:anchor distT="0" distB="0" distL="114300" distR="114300" simplePos="0" relativeHeight="251659264" behindDoc="0" locked="0" layoutInCell="1" allowOverlap="1" wp14:anchorId="086FE907" wp14:editId="484B555C">
            <wp:simplePos x="0" y="0"/>
            <wp:positionH relativeFrom="margin">
              <wp:posOffset>-5715</wp:posOffset>
            </wp:positionH>
            <wp:positionV relativeFrom="margin">
              <wp:posOffset>2292985</wp:posOffset>
            </wp:positionV>
            <wp:extent cx="2473325" cy="2655570"/>
            <wp:effectExtent l="0" t="0" r="3175" b="0"/>
            <wp:wrapSquare wrapText="bothSides"/>
            <wp:docPr id="3" name="Рисунок 3" descr="https://news.barnabasfund.org/Help-feed-starving-children-in-Zimbabwe/assets/2978OTRgtK/child-and-lady-4x3-653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.barnabasfund.org/Help-feed-starving-children-in-Zimbabwe/assets/2978OTRgtK/child-and-lady-4x3-653x7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F48" w:rsidRPr="007E4F48">
        <w:rPr>
          <w:rFonts w:eastAsia="Times New Roman" w:cstheme="minorHAnsi"/>
          <w:i/>
          <w:color w:val="777777"/>
          <w:szCs w:val="19"/>
          <w:lang w:eastAsia="ru-RU"/>
        </w:rPr>
        <w:t>Помогите христианам в Лупане</w:t>
      </w:r>
      <w:r w:rsidRPr="00D0458B">
        <w:rPr>
          <w:rFonts w:eastAsia="Times New Roman" w:cstheme="minorHAnsi"/>
          <w:i/>
          <w:color w:val="777777"/>
          <w:szCs w:val="19"/>
          <w:lang w:eastAsia="ru-RU"/>
        </w:rPr>
        <w:t xml:space="preserve"> – </w:t>
      </w:r>
      <w:r w:rsidR="007E4F48">
        <w:rPr>
          <w:rFonts w:eastAsia="Times New Roman" w:cstheme="minorHAnsi"/>
          <w:i/>
          <w:color w:val="777777"/>
          <w:szCs w:val="19"/>
          <w:lang w:eastAsia="ru-RU"/>
        </w:rPr>
        <w:t>беднейшим из бедных</w:t>
      </w:r>
    </w:p>
    <w:p w:rsidR="00D0458B" w:rsidRPr="00D0458B" w:rsidRDefault="0072763E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Когда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они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чувствуют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достаточно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сил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дети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Тхаби</w:t>
      </w:r>
      <w:proofErr w:type="spellEnd"/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идут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школу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бесплатную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 из-за сильного голода они не могут должным образом сконцентрироваться на учебе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Они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слишком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слабы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вялы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чтобы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заниматься спортом и 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участвовать в других мероприятиях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Учительница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ними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терпелива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потому что почти все дети в классе находятся в таком состоянии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Она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понимает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голод мешает им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влияя даже на их почерк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Pr="00D0458B" w:rsidRDefault="0072763E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Подарите ребенку здоровье и жизнь всего за </w:t>
      </w:r>
      <w:r w:rsidR="00D0458B" w:rsidRPr="0072763E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$0.18</w:t>
      </w:r>
      <w:r w:rsidR="00D0458B" w:rsidRPr="0072763E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val="en-US" w:eastAsia="ru-RU"/>
        </w:rPr>
        <w:t> </w:t>
      </w:r>
      <w:r w:rsidRPr="0072763E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(14 рублей) </w:t>
      </w:r>
      <w:r w:rsidR="00D51983" w:rsidRPr="0072763E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в день</w:t>
      </w:r>
    </w:p>
    <w:p w:rsidR="00D0458B" w:rsidRPr="00D0458B" w:rsidRDefault="0072763E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Присоединяйтесь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Фонду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Варнава</w:t>
      </w:r>
      <w:proofErr w:type="spellEnd"/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чтобы подарить голодающим детям в Зимбабве возможность полноценно жить и развиваться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Pr="00D0458B" w:rsidRDefault="0072763E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Специальная каша под названием «</w:t>
      </w:r>
      <w:proofErr w:type="spellStart"/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ePap</w:t>
      </w:r>
      <w:proofErr w:type="spellEnd"/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», приготовленная из маиса и соевых бобов с добавлением витаминов и минералов, поможет укрепить здоровье детей всего за несколько недель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Ее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очень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легко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готовить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нужно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просто добави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ть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воду в уже готовую сухую смесь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Одному ребенку семи лет в день требуется 50 г сухой смеси, это стоит 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всего 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₽14 ($0.18). Малышам до шести лет нужно вполовину меньше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Pr="00D0458B" w:rsidRDefault="00D0458B" w:rsidP="00D0458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0458B" w:rsidRPr="00D0458B" w:rsidRDefault="00D0458B" w:rsidP="00D0458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0458B" w:rsidRPr="00D0458B" w:rsidRDefault="00EC1D19" w:rsidP="0072763E">
      <w:pPr>
        <w:spacing w:after="0" w:line="240" w:lineRule="auto"/>
        <w:ind w:left="851"/>
        <w:jc w:val="right"/>
        <w:rPr>
          <w:rFonts w:eastAsia="Times New Roman" w:cstheme="minorHAnsi"/>
          <w:i/>
          <w:color w:val="777777"/>
          <w:szCs w:val="19"/>
          <w:lang w:eastAsia="ru-RU"/>
        </w:rPr>
      </w:pPr>
      <w:r w:rsidRPr="0072763E">
        <w:rPr>
          <w:rFonts w:eastAsia="Times New Roman" w:cstheme="minorHAnsi"/>
          <w:i/>
          <w:noProof/>
          <w:color w:val="777777"/>
          <w:szCs w:val="19"/>
          <w:lang w:eastAsia="ru-RU"/>
        </w:rPr>
        <w:drawing>
          <wp:anchor distT="0" distB="0" distL="114300" distR="114300" simplePos="0" relativeHeight="251658240" behindDoc="0" locked="0" layoutInCell="1" allowOverlap="1" wp14:anchorId="61D738D2" wp14:editId="18ABBD9D">
            <wp:simplePos x="0" y="0"/>
            <wp:positionH relativeFrom="margin">
              <wp:posOffset>4115435</wp:posOffset>
            </wp:positionH>
            <wp:positionV relativeFrom="margin">
              <wp:posOffset>6980555</wp:posOffset>
            </wp:positionV>
            <wp:extent cx="2440940" cy="1833245"/>
            <wp:effectExtent l="0" t="0" r="0" b="0"/>
            <wp:wrapSquare wrapText="bothSides"/>
            <wp:docPr id="1" name="Рисунок 1" descr="https://news.barnabasfund.org/Help-feed-starving-children-in-Zimbabwe/assets/zeedg8zj66/zimbabwe-child-4x3-653x4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.barnabasfund.org/Help-feed-starving-children-in-Zimbabwe/assets/zeedg8zj66/zimbabwe-child-4x3-653x49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63E" w:rsidRPr="0072763E">
        <w:rPr>
          <w:rFonts w:eastAsia="Times New Roman" w:cstheme="minorHAnsi"/>
          <w:i/>
          <w:color w:val="777777"/>
          <w:szCs w:val="19"/>
          <w:lang w:eastAsia="ru-RU"/>
        </w:rPr>
        <w:t>Питательная каша</w:t>
      </w:r>
      <w:r w:rsidR="00D0458B" w:rsidRPr="00D0458B">
        <w:rPr>
          <w:rFonts w:eastAsia="Times New Roman" w:cstheme="minorHAnsi"/>
          <w:i/>
          <w:color w:val="777777"/>
          <w:szCs w:val="19"/>
          <w:lang w:eastAsia="ru-RU"/>
        </w:rPr>
        <w:t xml:space="preserve"> </w:t>
      </w:r>
      <w:proofErr w:type="spellStart"/>
      <w:r w:rsidR="00D0458B" w:rsidRPr="00D0458B">
        <w:rPr>
          <w:rFonts w:eastAsia="Times New Roman" w:cstheme="minorHAnsi"/>
          <w:i/>
          <w:color w:val="777777"/>
          <w:szCs w:val="19"/>
          <w:lang w:val="en-US" w:eastAsia="ru-RU"/>
        </w:rPr>
        <w:t>ePap</w:t>
      </w:r>
      <w:proofErr w:type="spellEnd"/>
      <w:r w:rsidR="00D0458B" w:rsidRPr="00D0458B">
        <w:rPr>
          <w:rFonts w:eastAsia="Times New Roman" w:cstheme="minorHAnsi"/>
          <w:i/>
          <w:color w:val="777777"/>
          <w:szCs w:val="19"/>
          <w:lang w:eastAsia="ru-RU"/>
        </w:rPr>
        <w:t xml:space="preserve">, </w:t>
      </w:r>
      <w:r w:rsidR="0072763E">
        <w:rPr>
          <w:rFonts w:eastAsia="Times New Roman" w:cstheme="minorHAnsi"/>
          <w:i/>
          <w:color w:val="777777"/>
          <w:szCs w:val="19"/>
          <w:lang w:eastAsia="ru-RU"/>
        </w:rPr>
        <w:t>содержащая</w:t>
      </w:r>
      <w:r w:rsidR="0072763E" w:rsidRPr="0072763E">
        <w:rPr>
          <w:rFonts w:eastAsia="Times New Roman" w:cstheme="minorHAnsi"/>
          <w:i/>
          <w:color w:val="777777"/>
          <w:szCs w:val="19"/>
          <w:lang w:eastAsia="ru-RU"/>
        </w:rPr>
        <w:t xml:space="preserve"> </w:t>
      </w:r>
      <w:r w:rsidR="0072763E">
        <w:rPr>
          <w:rFonts w:eastAsia="Times New Roman" w:cstheme="minorHAnsi"/>
          <w:i/>
          <w:color w:val="777777"/>
          <w:szCs w:val="19"/>
          <w:lang w:eastAsia="ru-RU"/>
        </w:rPr>
        <w:t>протеин</w:t>
      </w:r>
      <w:r w:rsidR="00D0458B" w:rsidRPr="00D0458B">
        <w:rPr>
          <w:rFonts w:eastAsia="Times New Roman" w:cstheme="minorHAnsi"/>
          <w:i/>
          <w:color w:val="777777"/>
          <w:szCs w:val="19"/>
          <w:lang w:eastAsia="ru-RU"/>
        </w:rPr>
        <w:t xml:space="preserve">, </w:t>
      </w:r>
      <w:r w:rsidR="0072763E">
        <w:rPr>
          <w:rFonts w:eastAsia="Times New Roman" w:cstheme="minorHAnsi"/>
          <w:i/>
          <w:color w:val="777777"/>
          <w:szCs w:val="19"/>
          <w:lang w:eastAsia="ru-RU"/>
        </w:rPr>
        <w:t>витамины</w:t>
      </w:r>
      <w:r w:rsidR="0072763E" w:rsidRPr="0072763E">
        <w:rPr>
          <w:rFonts w:eastAsia="Times New Roman" w:cstheme="minorHAnsi"/>
          <w:i/>
          <w:color w:val="777777"/>
          <w:szCs w:val="19"/>
          <w:lang w:eastAsia="ru-RU"/>
        </w:rPr>
        <w:t xml:space="preserve"> </w:t>
      </w:r>
      <w:r w:rsidR="0072763E">
        <w:rPr>
          <w:rFonts w:eastAsia="Times New Roman" w:cstheme="minorHAnsi"/>
          <w:i/>
          <w:color w:val="777777"/>
          <w:szCs w:val="19"/>
          <w:lang w:eastAsia="ru-RU"/>
        </w:rPr>
        <w:t>и</w:t>
      </w:r>
      <w:r w:rsidR="0072763E" w:rsidRPr="0072763E">
        <w:rPr>
          <w:rFonts w:eastAsia="Times New Roman" w:cstheme="minorHAnsi"/>
          <w:i/>
          <w:color w:val="777777"/>
          <w:szCs w:val="19"/>
          <w:lang w:eastAsia="ru-RU"/>
        </w:rPr>
        <w:t xml:space="preserve"> </w:t>
      </w:r>
      <w:r w:rsidR="0072763E">
        <w:rPr>
          <w:rFonts w:eastAsia="Times New Roman" w:cstheme="minorHAnsi"/>
          <w:i/>
          <w:color w:val="777777"/>
          <w:szCs w:val="19"/>
          <w:lang w:eastAsia="ru-RU"/>
        </w:rPr>
        <w:t>минералы</w:t>
      </w:r>
      <w:r w:rsidR="00D0458B" w:rsidRPr="00D0458B">
        <w:rPr>
          <w:rFonts w:eastAsia="Times New Roman" w:cstheme="minorHAnsi"/>
          <w:i/>
          <w:color w:val="777777"/>
          <w:szCs w:val="19"/>
          <w:lang w:eastAsia="ru-RU"/>
        </w:rPr>
        <w:t xml:space="preserve">, </w:t>
      </w:r>
      <w:r w:rsidR="0072763E">
        <w:rPr>
          <w:rFonts w:eastAsia="Times New Roman" w:cstheme="minorHAnsi"/>
          <w:i/>
          <w:color w:val="777777"/>
          <w:szCs w:val="19"/>
          <w:lang w:eastAsia="ru-RU"/>
        </w:rPr>
        <w:t xml:space="preserve">быстро восстанавливает силы и здоровье </w:t>
      </w:r>
      <w:r>
        <w:rPr>
          <w:rFonts w:eastAsia="Times New Roman" w:cstheme="minorHAnsi"/>
          <w:i/>
          <w:color w:val="777777"/>
          <w:szCs w:val="19"/>
          <w:lang w:eastAsia="ru-RU"/>
        </w:rPr>
        <w:t>из</w:t>
      </w:r>
      <w:r w:rsidR="0072763E">
        <w:rPr>
          <w:rFonts w:eastAsia="Times New Roman" w:cstheme="minorHAnsi"/>
          <w:i/>
          <w:color w:val="777777"/>
          <w:szCs w:val="19"/>
          <w:lang w:eastAsia="ru-RU"/>
        </w:rPr>
        <w:t>голода</w:t>
      </w:r>
      <w:r>
        <w:rPr>
          <w:rFonts w:eastAsia="Times New Roman" w:cstheme="minorHAnsi"/>
          <w:i/>
          <w:color w:val="777777"/>
          <w:szCs w:val="19"/>
          <w:lang w:eastAsia="ru-RU"/>
        </w:rPr>
        <w:t>вшихся</w:t>
      </w:r>
      <w:r w:rsidR="0072763E">
        <w:rPr>
          <w:rFonts w:eastAsia="Times New Roman" w:cstheme="minorHAnsi"/>
          <w:i/>
          <w:color w:val="777777"/>
          <w:szCs w:val="19"/>
          <w:lang w:eastAsia="ru-RU"/>
        </w:rPr>
        <w:t xml:space="preserve"> детей</w:t>
      </w:r>
    </w:p>
    <w:p w:rsidR="00D0458B" w:rsidRPr="00C52651" w:rsidRDefault="007E4F48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Беднейшие</w:t>
      </w:r>
      <w:r w:rsidRPr="00C526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из</w:t>
      </w:r>
      <w:r w:rsidRPr="00C526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бедных</w:t>
      </w:r>
    </w:p>
    <w:p w:rsidR="00D0458B" w:rsidRPr="00D0458B" w:rsidRDefault="0072763E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Матабелланд</w:t>
      </w:r>
      <w:proofErr w:type="spellEnd"/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самый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бедный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регион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этой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страны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живущей в отчаянной нужде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Pr="00D0458B" w:rsidRDefault="00371DB0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Вся</w:t>
      </w:r>
      <w:r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страна</w:t>
      </w:r>
      <w:r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Зимбабве</w:t>
      </w:r>
      <w:r w:rsidR="0072763E"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страдает</w:t>
      </w:r>
      <w:r w:rsidR="0072763E"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</w:t>
      </w:r>
      <w:r w:rsidR="0072763E"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засухи</w:t>
      </w:r>
      <w:r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r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особенно</w:t>
      </w:r>
      <w:r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сильно</w:t>
      </w:r>
      <w:r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Булавайо</w:t>
      </w:r>
      <w:r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главный</w:t>
      </w:r>
      <w:r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голод</w:t>
      </w:r>
      <w:r w:rsidRPr="00371DB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Матабелланда</w:t>
      </w:r>
      <w:proofErr w:type="spellEnd"/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где в кранах нет воды уже три месяца, а многие дети, особенно младше пяти лет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заболевают из-за того, что пьют 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грязную воду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Pr="00D0458B" w:rsidRDefault="00371DB0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Фонд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Варнава</w:t>
      </w:r>
      <w:proofErr w:type="spellEnd"/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хочет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 несколько месяцев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обеспечить</w:t>
      </w:r>
      <w:r w:rsid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питательной кашей </w:t>
      </w:r>
      <w:proofErr w:type="spellStart"/>
      <w:r w:rsidR="00314F48" w:rsidRPr="00D0458B">
        <w:rPr>
          <w:rFonts w:ascii="Times New Roman" w:eastAsia="Times New Roman" w:hAnsi="Times New Roman" w:cs="Times New Roman"/>
          <w:i/>
          <w:color w:val="333333"/>
          <w:sz w:val="27"/>
          <w:szCs w:val="27"/>
          <w:lang w:val="en-US" w:eastAsia="ru-RU"/>
        </w:rPr>
        <w:t>ePap</w:t>
      </w:r>
      <w:proofErr w:type="spellEnd"/>
      <w:r w:rsidR="00314F48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3,602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детей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возрасте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</w:t>
      </w:r>
      <w:r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4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</w:t>
      </w:r>
      <w:r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12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лет</w:t>
      </w:r>
      <w:r w:rsid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регионе Лупане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Матабелланде</w:t>
      </w:r>
      <w:proofErr w:type="spellEnd"/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Pr="00C52651" w:rsidRDefault="007E4F48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Почему</w:t>
      </w:r>
      <w:r w:rsidRPr="00C526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Лупане</w:t>
      </w:r>
      <w:proofErr w:type="gramEnd"/>
      <w:r w:rsidR="00D0458B" w:rsidRPr="00C526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?</w:t>
      </w:r>
    </w:p>
    <w:p w:rsidR="00D0458B" w:rsidRPr="00D0458B" w:rsidRDefault="00314F48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Район 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Лупане</w:t>
      </w:r>
      <w:proofErr w:type="gramEnd"/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богат церквями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правило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F26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шесть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каждой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деревне, а вот во всех остальных сферах это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очень бедный регион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Pr="00D0458B" w:rsidRDefault="00314F48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Семьи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Лупане</w:t>
      </w:r>
      <w:r w:rsidRP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зарабатывают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месяц в среднем всего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$28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</w:t>
      </w:r>
      <w:r w:rsidRPr="007276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₽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2113)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это самый </w:t>
      </w:r>
      <w:r w:rsidR="00F26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низкий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уровень дохода по стране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этом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регионе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народ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больше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страдает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продовольственного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кризиса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чем в других регионах Зимбабве, и хуже всего питается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разнообразного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регулярного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питания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дети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="000A0292"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Лупане страдают от недоедания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задержки роста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дефицита питательных веществ в организме, что часто приводит к болезни и даже смерти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Pr="00C52651" w:rsidRDefault="000A0292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Оптовая</w:t>
      </w:r>
      <w:r w:rsidRPr="00C526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закупка</w:t>
      </w:r>
      <w:r w:rsidRPr="00C526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намного</w:t>
      </w:r>
      <w:r w:rsidRPr="00C526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выгодней</w:t>
      </w:r>
    </w:p>
    <w:p w:rsidR="00D0458B" w:rsidRPr="00D0458B" w:rsidRDefault="000A0292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Закупив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D0458B" w:rsidRPr="00D0458B">
        <w:rPr>
          <w:rFonts w:ascii="Times New Roman" w:eastAsia="Times New Roman" w:hAnsi="Times New Roman" w:cs="Times New Roman"/>
          <w:i/>
          <w:color w:val="333333"/>
          <w:sz w:val="27"/>
          <w:szCs w:val="27"/>
          <w:lang w:val="en-US" w:eastAsia="ru-RU"/>
        </w:rPr>
        <w:t>ePap</w:t>
      </w:r>
      <w:proofErr w:type="spellEnd"/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оптом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Южной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Африке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отправив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ее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Зимбабве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Фонд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Варнава</w:t>
      </w:r>
      <w:proofErr w:type="spellEnd"/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может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сократить расходы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Pr="00D0458B" w:rsidRDefault="000A0292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Наши опытные проектные партнеры в Зимбабве уже готовы и ждут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Они будут 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распределить </w:t>
      </w:r>
      <w:proofErr w:type="spellStart"/>
      <w:r w:rsidR="00D0458B" w:rsidRPr="00D0458B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ePap</w:t>
      </w:r>
      <w:proofErr w:type="spellEnd"/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F26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r w:rsidR="00C526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</w:t>
      </w:r>
      <w:r w:rsidR="00F26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</w:t>
      </w:r>
      <w:r w:rsidR="00C5265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</w:t>
      </w:r>
      <w:r w:rsidR="00F26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</w:t>
      </w:r>
      <w:r w:rsidR="00F26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ей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начальных школах в Лупане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декабря до Пасхи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течение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этого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времени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детей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будут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кормить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школах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пять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дней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неделю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время каникул их будут кормить дома семь дней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неделю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Default="00F2658B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Божьей помощью и вашими пожертвованиями мы сможем</w:t>
      </w:r>
      <w:r w:rsidR="000A02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достичь этой цели и воплотить эти планы в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жизнь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0A0292" w:rsidRPr="00C52651" w:rsidRDefault="000A0292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  <w:r w:rsidRPr="000A0292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Жертвуйте</w:t>
      </w:r>
    </w:p>
    <w:p w:rsidR="00D0458B" w:rsidRPr="00D0458B" w:rsidRDefault="000A0292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Пожалуйста,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принесите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свой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дар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любви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надежды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наших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братьев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сестер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Зимбабве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где около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93% 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населения посещают церкви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0458B" w:rsidRDefault="00F0486B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482.75pt;width:74.65pt;height:74.65pt;z-index:251661312;mso-position-horizontal-relative:margin;mso-position-vertical-relative:margin">
            <v:imagedata r:id="rId9" o:title="Pr-cat 2b"/>
            <w10:wrap type="square" anchorx="margin" anchory="margin"/>
          </v:shape>
        </w:pic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Всего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="00D0458B" w:rsidRPr="00D0458B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$36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314F48"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(₽2716)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нужно</w:t>
      </w:r>
      <w:r w:rsidR="007E4F48"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чтобы</w:t>
      </w:r>
      <w:r w:rsidR="007E4F48"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купить</w:t>
      </w:r>
      <w:r w:rsidR="007E4F48"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10 </w:t>
      </w:r>
      <w:r w:rsidR="007E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кг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314F4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каши</w:t>
      </w:r>
      <w:r w:rsidR="00314F48"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D0458B" w:rsidRPr="00D0458B">
        <w:rPr>
          <w:rFonts w:ascii="Times New Roman" w:eastAsia="Times New Roman" w:hAnsi="Times New Roman" w:cs="Times New Roman"/>
          <w:i/>
          <w:color w:val="333333"/>
          <w:sz w:val="27"/>
          <w:szCs w:val="27"/>
          <w:lang w:val="en-US" w:eastAsia="ru-RU"/>
        </w:rPr>
        <w:t>ePap</w:t>
      </w:r>
      <w:proofErr w:type="spellEnd"/>
      <w:r w:rsidR="00EC1D19"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которых</w:t>
      </w:r>
      <w:r w:rsidR="00EC1D19"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хватит</w:t>
      </w:r>
      <w:r w:rsidR="00EC1D19"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чтобы</w:t>
      </w:r>
      <w:r w:rsidR="00EC1D19"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кормить трех детей в течение двух месяцев</w:t>
      </w:r>
      <w:r w:rsidR="00D0458B" w:rsidRPr="00D045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EC1D19" w:rsidRPr="00D0458B" w:rsidRDefault="00EC1D19" w:rsidP="00D04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Чтобы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поддержать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этот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проект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 перечислении пожертвования укажите код </w:t>
      </w:r>
      <w:r w:rsidRPr="00EC1D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проекта:</w:t>
      </w:r>
      <w:r w:rsidRPr="00EC1D19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 91-721 (Продовольственная помощь Зимбабве).</w:t>
      </w:r>
    </w:p>
    <w:p w:rsidR="00EC1D19" w:rsidRDefault="00F0486B" w:rsidP="00EC1D19">
      <w:pPr>
        <w:pStyle w:val="aa"/>
        <w:shd w:val="clear" w:color="auto" w:fill="FFFFFF"/>
        <w:spacing w:before="0" w:beforeAutospacing="0" w:after="0" w:afterAutospacing="0" w:line="324" w:lineRule="atLeast"/>
        <w:jc w:val="center"/>
        <w:textAlignment w:val="baseline"/>
        <w:rPr>
          <w:rFonts w:ascii="Verdana" w:hAnsi="Verdana"/>
          <w:color w:val="666666"/>
          <w:sz w:val="18"/>
          <w:szCs w:val="18"/>
        </w:rPr>
      </w:pPr>
      <w:hyperlink r:id="rId10" w:tgtFrame="_blank" w:history="1">
        <w:r w:rsidR="00EC1D19" w:rsidRPr="00EC1D19">
          <w:rPr>
            <w:rFonts w:ascii="Helvetica" w:hAnsi="Helvetica"/>
            <w:b/>
            <w:bCs/>
            <w:color w:val="FFFFFF"/>
            <w:sz w:val="20"/>
            <w:szCs w:val="20"/>
            <w:bdr w:val="single" w:sz="6" w:space="13" w:color="F69A93" w:frame="1"/>
          </w:rPr>
          <w:br/>
        </w:r>
        <w:r w:rsidR="00EC1D19" w:rsidRPr="00EC1D19">
          <w:rPr>
            <w:rStyle w:val="symple-button-inner"/>
            <w:rFonts w:ascii="Helvetica" w:hAnsi="Helvetica" w:hint="eastAsia"/>
            <w:b/>
            <w:bCs/>
            <w:color w:val="C00000"/>
            <w:sz w:val="20"/>
            <w:szCs w:val="20"/>
            <w:bdr w:val="single" w:sz="6" w:space="13" w:color="F69A93" w:frame="1"/>
          </w:rPr>
          <w:t>ПОЖЕРТВОВАТЬ</w:t>
        </w:r>
      </w:hyperlink>
    </w:p>
    <w:p w:rsidR="00EC1D19" w:rsidRDefault="00EC1D19" w:rsidP="00EC1D19">
      <w:pPr>
        <w:pStyle w:val="aa"/>
        <w:shd w:val="clear" w:color="auto" w:fill="FFFFFF"/>
        <w:spacing w:before="0" w:beforeAutospacing="0" w:after="0" w:afterAutospacing="0" w:line="324" w:lineRule="atLeast"/>
        <w:jc w:val="center"/>
        <w:textAlignment w:val="baseline"/>
        <w:rPr>
          <w:rFonts w:ascii="Verdana" w:hAnsi="Verdana"/>
          <w:color w:val="666666"/>
          <w:sz w:val="18"/>
          <w:szCs w:val="18"/>
        </w:rPr>
      </w:pPr>
    </w:p>
    <w:p w:rsidR="00EC1D19" w:rsidRPr="00EC1D19" w:rsidRDefault="00F0486B" w:rsidP="00EC1D19">
      <w:pPr>
        <w:pStyle w:val="aa"/>
        <w:shd w:val="clear" w:color="auto" w:fill="FFFFFF"/>
        <w:spacing w:before="0" w:beforeAutospacing="0" w:after="0" w:afterAutospacing="0" w:line="324" w:lineRule="atLeast"/>
        <w:jc w:val="center"/>
        <w:textAlignment w:val="baseline"/>
        <w:rPr>
          <w:rFonts w:ascii="Verdana" w:hAnsi="Verdana"/>
          <w:color w:val="808080" w:themeColor="background1" w:themeShade="80"/>
          <w:sz w:val="18"/>
          <w:szCs w:val="18"/>
        </w:rPr>
      </w:pPr>
      <w:hyperlink r:id="rId11" w:history="1">
        <w:r w:rsidR="00EC1D19" w:rsidRPr="00EC1D19">
          <w:rPr>
            <w:rStyle w:val="ab"/>
            <w:rFonts w:ascii="Verdana" w:hAnsi="Verdana"/>
            <w:color w:val="808080" w:themeColor="background1" w:themeShade="80"/>
            <w:sz w:val="18"/>
            <w:szCs w:val="18"/>
          </w:rPr>
          <w:t>barnabasfund.ru/</w:t>
        </w:r>
        <w:proofErr w:type="spellStart"/>
        <w:r w:rsidR="00EC1D19" w:rsidRPr="00EC1D19">
          <w:rPr>
            <w:rStyle w:val="ab"/>
            <w:rFonts w:ascii="Verdana" w:hAnsi="Verdana"/>
            <w:color w:val="808080" w:themeColor="background1" w:themeShade="80"/>
            <w:sz w:val="18"/>
            <w:szCs w:val="18"/>
          </w:rPr>
          <w:t>donate</w:t>
        </w:r>
        <w:proofErr w:type="spellEnd"/>
      </w:hyperlink>
      <w:r w:rsidR="00EC1D19" w:rsidRPr="00EC1D19">
        <w:rPr>
          <w:rFonts w:ascii="Verdana" w:hAnsi="Verdana"/>
          <w:color w:val="808080" w:themeColor="background1" w:themeShade="80"/>
          <w:sz w:val="18"/>
          <w:szCs w:val="18"/>
        </w:rPr>
        <w:t xml:space="preserve"> </w:t>
      </w:r>
    </w:p>
    <w:sectPr w:rsidR="00EC1D19" w:rsidRPr="00EC1D19" w:rsidSect="00D0458B">
      <w:footerReference w:type="default" r:id="rId12"/>
      <w:pgSz w:w="11906" w:h="16838"/>
      <w:pgMar w:top="709" w:right="707" w:bottom="1134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6B" w:rsidRDefault="00F0486B" w:rsidP="00D0458B">
      <w:pPr>
        <w:spacing w:after="0" w:line="240" w:lineRule="auto"/>
      </w:pPr>
      <w:r>
        <w:separator/>
      </w:r>
    </w:p>
  </w:endnote>
  <w:endnote w:type="continuationSeparator" w:id="0">
    <w:p w:rsidR="00F0486B" w:rsidRDefault="00F0486B" w:rsidP="00D0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8B" w:rsidRPr="00D0458B" w:rsidRDefault="00D0458B">
    <w:pPr>
      <w:pStyle w:val="a8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6B" w:rsidRDefault="00F0486B" w:rsidP="00D0458B">
      <w:pPr>
        <w:spacing w:after="0" w:line="240" w:lineRule="auto"/>
      </w:pPr>
      <w:r>
        <w:separator/>
      </w:r>
    </w:p>
  </w:footnote>
  <w:footnote w:type="continuationSeparator" w:id="0">
    <w:p w:rsidR="00F0486B" w:rsidRDefault="00F0486B" w:rsidP="00D04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2A"/>
    <w:rsid w:val="000A0292"/>
    <w:rsid w:val="00143CCA"/>
    <w:rsid w:val="001661F3"/>
    <w:rsid w:val="00314F48"/>
    <w:rsid w:val="00371DB0"/>
    <w:rsid w:val="0037382A"/>
    <w:rsid w:val="00566830"/>
    <w:rsid w:val="0072763E"/>
    <w:rsid w:val="007E4F48"/>
    <w:rsid w:val="00814979"/>
    <w:rsid w:val="00C52651"/>
    <w:rsid w:val="00D0458B"/>
    <w:rsid w:val="00D51983"/>
    <w:rsid w:val="00EC1D19"/>
    <w:rsid w:val="00F0486B"/>
    <w:rsid w:val="00F2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4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5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0458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0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458B"/>
  </w:style>
  <w:style w:type="paragraph" w:styleId="a8">
    <w:name w:val="footer"/>
    <w:basedOn w:val="a"/>
    <w:link w:val="a9"/>
    <w:uiPriority w:val="99"/>
    <w:unhideWhenUsed/>
    <w:rsid w:val="00D0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58B"/>
  </w:style>
  <w:style w:type="paragraph" w:styleId="aa">
    <w:name w:val="Normal (Web)"/>
    <w:basedOn w:val="a"/>
    <w:uiPriority w:val="99"/>
    <w:semiHidden/>
    <w:unhideWhenUsed/>
    <w:rsid w:val="00EC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ymple-button-inner">
    <w:name w:val="symple-button-inner"/>
    <w:basedOn w:val="a0"/>
    <w:rsid w:val="00EC1D19"/>
  </w:style>
  <w:style w:type="character" w:customStyle="1" w:styleId="mobfpmrcssattr">
    <w:name w:val="mob_f_p_mr_css_attr"/>
    <w:basedOn w:val="a0"/>
    <w:rsid w:val="00EC1D19"/>
  </w:style>
  <w:style w:type="character" w:styleId="ab">
    <w:name w:val="Hyperlink"/>
    <w:basedOn w:val="a0"/>
    <w:uiPriority w:val="99"/>
    <w:unhideWhenUsed/>
    <w:rsid w:val="00EC1D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4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5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0458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0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458B"/>
  </w:style>
  <w:style w:type="paragraph" w:styleId="a8">
    <w:name w:val="footer"/>
    <w:basedOn w:val="a"/>
    <w:link w:val="a9"/>
    <w:uiPriority w:val="99"/>
    <w:unhideWhenUsed/>
    <w:rsid w:val="00D0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58B"/>
  </w:style>
  <w:style w:type="paragraph" w:styleId="aa">
    <w:name w:val="Normal (Web)"/>
    <w:basedOn w:val="a"/>
    <w:uiPriority w:val="99"/>
    <w:semiHidden/>
    <w:unhideWhenUsed/>
    <w:rsid w:val="00EC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ymple-button-inner">
    <w:name w:val="symple-button-inner"/>
    <w:basedOn w:val="a0"/>
    <w:rsid w:val="00EC1D19"/>
  </w:style>
  <w:style w:type="character" w:customStyle="1" w:styleId="mobfpmrcssattr">
    <w:name w:val="mob_f_p_mr_css_attr"/>
    <w:basedOn w:val="a0"/>
    <w:rsid w:val="00EC1D19"/>
  </w:style>
  <w:style w:type="character" w:styleId="ab">
    <w:name w:val="Hyperlink"/>
    <w:basedOn w:val="a0"/>
    <w:uiPriority w:val="99"/>
    <w:unhideWhenUsed/>
    <w:rsid w:val="00EC1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arnabasfund.ru/donat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rnabasfund.ru/dona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2020-11-25T11:04:00Z</cp:lastPrinted>
  <dcterms:created xsi:type="dcterms:W3CDTF">2020-11-25T09:18:00Z</dcterms:created>
  <dcterms:modified xsi:type="dcterms:W3CDTF">2020-11-25T11:04:00Z</dcterms:modified>
</cp:coreProperties>
</file>