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8E" w:rsidRPr="00294C8F" w:rsidRDefault="00294C8F" w:rsidP="00294C8F">
      <w:pPr>
        <w:shd w:val="clear" w:color="auto" w:fill="FFFFFF"/>
        <w:spacing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</w:pPr>
      <w:bookmarkStart w:id="0" w:name="_GoBack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Растущий</w:t>
      </w:r>
      <w:r w:rsidRPr="00294C8F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экстремизм</w:t>
      </w:r>
      <w:r w:rsidRPr="00294C8F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в</w:t>
      </w:r>
      <w:r w:rsidRPr="00294C8F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центральном</w:t>
      </w:r>
      <w:proofErr w:type="gramEnd"/>
      <w:r w:rsidRPr="00294C8F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>Сахеле</w:t>
      </w:r>
      <w:proofErr w:type="spellEnd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 w:bidi="he-IL"/>
        </w:rPr>
        <w:t xml:space="preserve"> угрожает стабильности во всей Западной Африке</w:t>
      </w:r>
    </w:p>
    <w:bookmarkEnd w:id="0"/>
    <w:p w:rsidR="0035088E" w:rsidRPr="0035088E" w:rsidRDefault="00294C8F" w:rsidP="0035088E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pict>
          <v:rect id="_x0000_i1025" style="width:467.75pt;height:3pt" o:hralign="center" o:hrstd="t" o:hrnoshade="t" o:hr="t" fillcolor="#4f81bd [3204]" stroked="f"/>
        </w:pict>
      </w:r>
    </w:p>
    <w:p w:rsidR="0035088E" w:rsidRPr="00294C8F" w:rsidRDefault="0035088E" w:rsidP="00294C8F">
      <w:pPr>
        <w:shd w:val="clear" w:color="auto" w:fill="FFFFFF"/>
        <w:spacing w:before="300" w:after="75" w:line="240" w:lineRule="auto"/>
        <w:jc w:val="right"/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</w:pPr>
      <w:r w:rsidRPr="00294C8F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>1</w:t>
      </w:r>
      <w:r w:rsidR="00294C8F" w:rsidRPr="00294C8F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>2</w:t>
      </w:r>
      <w:r w:rsidRPr="00294C8F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 xml:space="preserve"> </w:t>
      </w:r>
      <w:r w:rsidR="00294C8F">
        <w:rPr>
          <w:rFonts w:ascii="Roboto" w:eastAsia="Times New Roman" w:hAnsi="Roboto" w:cs="Times New Roman"/>
          <w:color w:val="777777"/>
          <w:sz w:val="27"/>
          <w:szCs w:val="27"/>
          <w:lang w:eastAsia="ru-RU" w:bidi="he-IL"/>
        </w:rPr>
        <w:t>февраля</w:t>
      </w:r>
      <w:r w:rsidRPr="00294C8F">
        <w:rPr>
          <w:rFonts w:ascii="Roboto" w:eastAsia="Times New Roman" w:hAnsi="Roboto" w:cs="Times New Roman"/>
          <w:color w:val="777777"/>
          <w:sz w:val="27"/>
          <w:szCs w:val="27"/>
          <w:lang w:val="en-US" w:eastAsia="ru-RU" w:bidi="he-IL"/>
        </w:rPr>
        <w:t xml:space="preserve"> 2020</w:t>
      </w:r>
    </w:p>
    <w:p w:rsidR="0035088E" w:rsidRPr="00294C8F" w:rsidRDefault="00294C8F" w:rsidP="006461AD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Растущая волна насильственного экстремизма,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нахлынувшая</w:t>
      </w: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</w:t>
      </w:r>
      <w:proofErr w:type="gramEnd"/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центральный</w:t>
      </w:r>
      <w:proofErr w:type="gramEnd"/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Сахель</w:t>
      </w:r>
      <w:proofErr w:type="spellEnd"/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угрожает</w:t>
      </w: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дестабилизировать</w:t>
      </w: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обстановку</w:t>
      </w: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соседних</w:t>
      </w: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странах</w:t>
      </w: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Западной</w:t>
      </w:r>
      <w:r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Африки</w:t>
      </w:r>
      <w:r w:rsidR="0035088E"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-</w:t>
      </w:r>
      <w:hyperlink r:id="rId7" w:tgtFrame="_blank" w:history="1">
        <w:r w:rsidRPr="00294C8F">
          <w:rPr>
            <w:rFonts w:ascii="Georgia" w:eastAsia="Times New Roman" w:hAnsi="Georgia" w:cs="Times New Roman"/>
            <w:color w:val="337AB7"/>
            <w:sz w:val="24"/>
            <w:szCs w:val="24"/>
            <w:lang w:eastAsia="ru-RU" w:bidi="he-IL"/>
          </w:rPr>
          <w:t>предупредил в своем недавнем отчете</w:t>
        </w:r>
      </w:hyperlink>
      <w:r>
        <w:rPr>
          <w:rFonts w:ascii="Georgia" w:eastAsia="Times New Roman" w:hAnsi="Georgia" w:cs="Times New Roman"/>
          <w:color w:val="337AB7"/>
          <w:sz w:val="24"/>
          <w:szCs w:val="24"/>
          <w:lang w:eastAsia="ru-RU" w:bidi="he-IL"/>
        </w:rPr>
        <w:t xml:space="preserve"> 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Верховный комиссар ООН по делам беженцев </w:t>
      </w:r>
      <w:r w:rsidR="0035088E"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(</w:t>
      </w:r>
      <w:r w:rsidR="006461AD"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УВКБ</w:t>
      </w:r>
      <w:r w:rsidR="0035088E" w:rsidRPr="00294C8F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).</w:t>
      </w:r>
    </w:p>
    <w:p w:rsidR="0035088E" w:rsidRPr="006461AD" w:rsidRDefault="006461AD" w:rsidP="006461AD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 2019 году вооруженный конфликт унес свыше</w:t>
      </w:r>
      <w:r w:rsidR="0035088E"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4,000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жизней в Буркина-Фасо, Мали и Нигере</w:t>
      </w:r>
      <w:r w:rsidR="0035088E"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Для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Мали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это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был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самый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тяжелый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худший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год экстремистского насилия после 2012 года</w:t>
      </w:r>
      <w:r w:rsidR="0035088E"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35088E" w:rsidRPr="006461AD" w:rsidRDefault="006461AD" w:rsidP="006461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</w:pPr>
      <w:r w:rsidRPr="00294C8F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 w:bidi="he-IL"/>
        </w:rPr>
        <w:drawing>
          <wp:anchor distT="0" distB="0" distL="114300" distR="114300" simplePos="0" relativeHeight="251658240" behindDoc="0" locked="0" layoutInCell="1" allowOverlap="1" wp14:anchorId="13370018" wp14:editId="400B55C9">
            <wp:simplePos x="0" y="0"/>
            <wp:positionH relativeFrom="margin">
              <wp:posOffset>59690</wp:posOffset>
            </wp:positionH>
            <wp:positionV relativeFrom="margin">
              <wp:posOffset>3588385</wp:posOffset>
            </wp:positionV>
            <wp:extent cx="2767330" cy="1962150"/>
            <wp:effectExtent l="0" t="0" r="0" b="0"/>
            <wp:wrapSquare wrapText="bothSides"/>
            <wp:docPr id="1" name="Рисунок 1" descr="A church building in Mali, where Islamist extremist violence has risen sharply in the past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hurch building in Mali, where Islamist extremist violence has risen sharply in the past y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5"/>
                    <a:stretch/>
                  </pic:blipFill>
                  <pic:spPr bwMode="auto">
                    <a:xfrm>
                      <a:off x="0" y="0"/>
                      <a:ext cx="27673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Здание</w:t>
      </w:r>
      <w:r w:rsidRPr="006461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церкви</w:t>
      </w:r>
      <w:r w:rsidRPr="006461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в</w:t>
      </w:r>
      <w:r w:rsidRPr="006461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Мали</w:t>
      </w:r>
      <w:r w:rsidR="0035088E" w:rsidRPr="006461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где</w:t>
      </w:r>
      <w:r w:rsidRPr="006461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насилие</w:t>
      </w:r>
      <w:r w:rsidRPr="006461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исламских</w:t>
      </w:r>
      <w:r w:rsidRPr="006461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экстремистов резко возросло в прошлом году</w:t>
      </w:r>
    </w:p>
    <w:p w:rsidR="0035088E" w:rsidRPr="006461AD" w:rsidRDefault="006461AD" w:rsidP="006461AD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Ситуация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безопасностью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осложняется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поэтому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УВКБ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другие гуманитарные организации вынуждены</w:t>
      </w:r>
      <w:r w:rsidR="0035088E"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действовать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условиях</w:t>
      </w:r>
      <w:r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35088E"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“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сокращающегося гуманитарного пространства</w:t>
      </w:r>
      <w:r w:rsidR="0035088E"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 когда доступ к людям группы риска ограничен</w:t>
      </w:r>
      <w:r w:rsidR="0035088E" w:rsidRPr="006461AD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35088E" w:rsidRPr="00032EB2" w:rsidRDefault="00032EB2" w:rsidP="00032EB2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Число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семей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вынужденных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бежать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,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огромно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продолжает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расти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”,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-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говорит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УВКБ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особенно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Буркина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-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Фасо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где количество внутренних переселенцев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(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внутренне перемещенных лиц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)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увеличилось на 1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200%,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47,000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 январе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2019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года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до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более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560,000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конце декабря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Мали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число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переселенцев в 2019 году почти удвоилось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перевалив за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200,000,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а в Нигере достигло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80,844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человек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Общее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число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беженцев и переселенцев в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центральном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Сахеле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на конец декабря 2019 года составляет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1,007,258.</w:t>
      </w:r>
    </w:p>
    <w:p w:rsidR="0035088E" w:rsidRPr="00032EB2" w:rsidRDefault="00032EB2" w:rsidP="00032EB2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УВКБ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есть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“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серьезные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опасение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”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что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все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эти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люди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будут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искать убежища в районах, также охваченных насилием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Кризис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продолжает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обострять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критические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потребности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населения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этом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регионе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люди страдают от нищеты, не хватает продовольствия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 вооруженные группировки пользуются этим, совершая постоянные нападения на гражданские объекты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С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апреля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2017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декабрь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2019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этом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регионе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закрыты</w:t>
      </w:r>
      <w:proofErr w:type="gramEnd"/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свыше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3,200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школ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больше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2,000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 Буркина-Фасо и больше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1,200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 Мали</w:t>
      </w:r>
      <w:r w:rsidR="0035088E" w:rsidRPr="00032EB2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35088E" w:rsidRPr="00D4460B" w:rsidRDefault="00032EB2" w:rsidP="00D4460B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Насилие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распространяется</w:t>
      </w:r>
      <w:r w:rsidR="0035088E" w:rsidRPr="00294C8F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восток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юго</w:t>
      </w:r>
      <w:proofErr w:type="spellEnd"/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-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восток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от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Буркина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>-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Фасо</w:t>
      </w:r>
      <w:r w:rsidRPr="00032EB2">
        <w:rPr>
          <w:rFonts w:ascii="Georgia" w:eastAsia="Times New Roman" w:hAnsi="Georgia" w:cs="Times New Roman"/>
          <w:color w:val="000000"/>
          <w:sz w:val="24"/>
          <w:szCs w:val="24"/>
          <w:lang w:val="en-US" w:eastAsia="ru-RU" w:bidi="he-IL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мнению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УВКБ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граничащие</w:t>
      </w:r>
      <w:proofErr w:type="gramEnd"/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ним</w:t>
      </w:r>
      <w:r w:rsidR="0035088E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Кот-Д'Ивуар, Того, Гана и Бенин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тоже</w:t>
      </w:r>
      <w:r w:rsid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находятся в зоне риска</w:t>
      </w:r>
      <w:r w:rsidR="0035088E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 w:rsid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Эскалация</w:t>
      </w:r>
      <w:r w:rsidR="00D4460B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насилия</w:t>
      </w:r>
      <w:r w:rsidR="00D4460B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="00D4460B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 w:rsid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Нигерии тоже может усугубить ситуацию</w:t>
      </w:r>
      <w:r w:rsidR="0035088E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, </w:t>
      </w:r>
      <w:r w:rsid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- предупреждает УВКБ</w:t>
      </w:r>
      <w:r w:rsidR="0035088E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p w:rsidR="00837708" w:rsidRPr="00D4460B" w:rsidRDefault="00D4460B" w:rsidP="00D4460B">
      <w:pPr>
        <w:shd w:val="clear" w:color="auto" w:fill="FFFFFF"/>
        <w:spacing w:before="300" w:after="300" w:line="240" w:lineRule="auto"/>
        <w:rPr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последние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месяцы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Фонд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Варнава</w:t>
      </w:r>
      <w:proofErr w:type="spellEnd"/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неоднократно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сообщал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о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множестве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различных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инцидентов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насилия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нападений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исламистов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на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христиан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регионе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Сахель</w:t>
      </w:r>
      <w:proofErr w:type="spellEnd"/>
      <w:r w:rsidR="0035088E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числе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последних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инцидентов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–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убийство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десяти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христиан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в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Буркина</w:t>
      </w:r>
      <w:r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-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Фасо и пяти христиан в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Крайнесеверном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 xml:space="preserve"> регионе Камеруна в январе 2020 года</w:t>
      </w:r>
      <w:r w:rsidR="0035088E" w:rsidRPr="00D4460B">
        <w:rPr>
          <w:rFonts w:ascii="Georgia" w:eastAsia="Times New Roman" w:hAnsi="Georgia" w:cs="Times New Roman"/>
          <w:color w:val="000000"/>
          <w:sz w:val="24"/>
          <w:szCs w:val="24"/>
          <w:lang w:eastAsia="ru-RU" w:bidi="he-IL"/>
        </w:rPr>
        <w:t>.</w:t>
      </w:r>
    </w:p>
    <w:sectPr w:rsidR="00837708" w:rsidRPr="00D4460B" w:rsidSect="00294C8F">
      <w:footerReference w:type="default" r:id="rId9"/>
      <w:pgSz w:w="11906" w:h="16838"/>
      <w:pgMar w:top="709" w:right="707" w:bottom="426" w:left="85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CF" w:rsidRDefault="008110CF" w:rsidP="00294C8F">
      <w:pPr>
        <w:spacing w:after="0" w:line="240" w:lineRule="auto"/>
      </w:pPr>
      <w:r>
        <w:separator/>
      </w:r>
    </w:p>
  </w:endnote>
  <w:endnote w:type="continuationSeparator" w:id="0">
    <w:p w:rsidR="008110CF" w:rsidRDefault="008110CF" w:rsidP="0029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8F" w:rsidRPr="00294C8F" w:rsidRDefault="00294C8F">
    <w:pPr>
      <w:pStyle w:val="a9"/>
      <w:rPr>
        <w:rFonts w:hint="cs"/>
        <w:rtl/>
        <w:lang w:val="en-US" w:bidi="he-IL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rFonts w:hint="cs"/>
        <w:rtl/>
        <w:lang w:bidi="he-IL"/>
      </w:rPr>
      <w:t xml:space="preserve"> </w:t>
    </w:r>
    <w:r>
      <w:rPr>
        <w:lang w:val="en-US"/>
      </w:rPr>
      <w:t>|</w:t>
    </w:r>
    <w:r>
      <w:rPr>
        <w:rFonts w:hint="cs"/>
        <w:rtl/>
        <w:lang w:val="en-US" w:bidi="he-IL"/>
      </w:rPr>
      <w:t xml:space="preserve"> </w:t>
    </w:r>
    <w:r>
      <w:rPr>
        <w:lang w:bidi="he-IL"/>
      </w:rPr>
      <w:t xml:space="preserve"> </w:t>
    </w:r>
    <w:r>
      <w:rPr>
        <w:lang w:val="en-US" w:bidi="he-IL"/>
      </w:rPr>
      <w:t>barnabasfund.ru</w:t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CF" w:rsidRDefault="008110CF" w:rsidP="00294C8F">
      <w:pPr>
        <w:spacing w:after="0" w:line="240" w:lineRule="auto"/>
      </w:pPr>
      <w:r>
        <w:separator/>
      </w:r>
    </w:p>
  </w:footnote>
  <w:footnote w:type="continuationSeparator" w:id="0">
    <w:p w:rsidR="008110CF" w:rsidRDefault="008110CF" w:rsidP="00294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34"/>
    <w:rsid w:val="00032EB2"/>
    <w:rsid w:val="001B2B34"/>
    <w:rsid w:val="00294C8F"/>
    <w:rsid w:val="0035088E"/>
    <w:rsid w:val="006461AD"/>
    <w:rsid w:val="008110CF"/>
    <w:rsid w:val="00837708"/>
    <w:rsid w:val="00D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35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3508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8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4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C8F"/>
  </w:style>
  <w:style w:type="paragraph" w:styleId="a9">
    <w:name w:val="footer"/>
    <w:basedOn w:val="a"/>
    <w:link w:val="aa"/>
    <w:uiPriority w:val="99"/>
    <w:unhideWhenUsed/>
    <w:rsid w:val="00294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35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Hyperlink"/>
    <w:basedOn w:val="a0"/>
    <w:uiPriority w:val="99"/>
    <w:semiHidden/>
    <w:unhideWhenUsed/>
    <w:rsid w:val="003508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8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4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C8F"/>
  </w:style>
  <w:style w:type="paragraph" w:styleId="a9">
    <w:name w:val="footer"/>
    <w:basedOn w:val="a"/>
    <w:link w:val="aa"/>
    <w:uiPriority w:val="99"/>
    <w:unhideWhenUsed/>
    <w:rsid w:val="00294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eliefweb.int/report/burkina-faso/unhcr-stepping-response-escalating-violence-and-displacement-sahel-reg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2020-02-12T07:21:00Z</cp:lastPrinted>
  <dcterms:created xsi:type="dcterms:W3CDTF">2020-02-11T18:06:00Z</dcterms:created>
  <dcterms:modified xsi:type="dcterms:W3CDTF">2020-02-12T07:21:00Z</dcterms:modified>
</cp:coreProperties>
</file>