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E9" w:rsidRPr="0063171D" w:rsidRDefault="003D66E9" w:rsidP="003D66E9">
      <w:pPr>
        <w:spacing w:after="0" w:line="240" w:lineRule="auto"/>
        <w:rPr>
          <w:rFonts w:ascii="Arial" w:eastAsia="Times New Roman" w:hAnsi="Arial" w:cs="Arial"/>
          <w:color w:val="4F81BD" w:themeColor="accent1"/>
          <w:sz w:val="44"/>
          <w:szCs w:val="27"/>
          <w:lang w:eastAsia="ru-RU"/>
        </w:rPr>
      </w:pPr>
      <w:bookmarkStart w:id="0" w:name="_GoBack"/>
      <w:r w:rsidRPr="0063171D">
        <w:rPr>
          <w:rFonts w:ascii="Arial" w:eastAsia="Times New Roman" w:hAnsi="Arial" w:cs="Arial"/>
          <w:noProof/>
          <w:color w:val="4F81BD" w:themeColor="accent1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C2BA597" wp14:editId="417C5E22">
            <wp:simplePos x="1076325" y="914400"/>
            <wp:positionH relativeFrom="margin">
              <wp:align>left</wp:align>
            </wp:positionH>
            <wp:positionV relativeFrom="margin">
              <wp:align>top</wp:align>
            </wp:positionV>
            <wp:extent cx="1143000" cy="1143000"/>
            <wp:effectExtent l="0" t="0" r="0" b="0"/>
            <wp:wrapSquare wrapText="bothSides"/>
            <wp:docPr id="8" name="Рисунок 8" descr="https://barnabasfund.org/images/appeals/easter-2016/children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images/appeals/easter-2016/children-symb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71D" w:rsidRPr="0063171D">
        <w:rPr>
          <w:rFonts w:ascii="Arial" w:eastAsia="Times New Roman" w:hAnsi="Arial" w:cs="Arial"/>
          <w:color w:val="4F81BD" w:themeColor="accent1"/>
          <w:sz w:val="44"/>
          <w:szCs w:val="27"/>
          <w:lang w:eastAsia="ru-RU"/>
        </w:rPr>
        <w:t xml:space="preserve">Помогите христианским детям, которым угрожает геноцид, </w:t>
      </w:r>
      <w:r w:rsidR="005D2285">
        <w:rPr>
          <w:rFonts w:ascii="Arial" w:eastAsia="Times New Roman" w:hAnsi="Arial" w:cs="Arial"/>
          <w:color w:val="4F81BD" w:themeColor="accent1"/>
          <w:sz w:val="44"/>
          <w:szCs w:val="27"/>
          <w:lang w:eastAsia="ru-RU"/>
        </w:rPr>
        <w:br/>
      </w:r>
      <w:r w:rsidR="0063171D" w:rsidRPr="0063171D">
        <w:rPr>
          <w:rFonts w:ascii="Arial" w:eastAsia="Times New Roman" w:hAnsi="Arial" w:cs="Arial"/>
          <w:color w:val="4F81BD" w:themeColor="accent1"/>
          <w:sz w:val="44"/>
          <w:szCs w:val="27"/>
          <w:lang w:eastAsia="ru-RU"/>
        </w:rPr>
        <w:t>обрести надежду на завтра</w:t>
      </w:r>
      <w:bookmarkEnd w:id="0"/>
    </w:p>
    <w:p w:rsidR="003D66E9" w:rsidRPr="0063171D" w:rsidRDefault="003D66E9" w:rsidP="003D66E9">
      <w:pPr>
        <w:spacing w:after="0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 w:rsidRPr="003D66E9">
        <w:rPr>
          <w:rFonts w:ascii="Arial" w:eastAsia="Times New Roman" w:hAnsi="Arial" w:cs="Arial"/>
          <w:color w:val="404040"/>
          <w:sz w:val="27"/>
          <w:szCs w:val="27"/>
          <w:lang w:val="en-US" w:eastAsia="ru-RU"/>
        </w:rPr>
        <w:t> </w:t>
      </w:r>
    </w:p>
    <w:p w:rsidR="003D66E9" w:rsidRPr="0063171D" w:rsidRDefault="003D66E9" w:rsidP="003D66E9">
      <w:pPr>
        <w:spacing w:after="0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 w:rsidRPr="003D66E9">
        <w:rPr>
          <w:rFonts w:ascii="Arial" w:eastAsia="Times New Roman" w:hAnsi="Arial" w:cs="Arial"/>
          <w:color w:val="404040"/>
          <w:sz w:val="27"/>
          <w:szCs w:val="27"/>
          <w:lang w:val="en-US" w:eastAsia="ru-RU"/>
        </w:rPr>
        <w:t> </w:t>
      </w:r>
    </w:p>
    <w:p w:rsidR="003D66E9" w:rsidRPr="0063171D" w:rsidRDefault="003D66E9" w:rsidP="003D66E9">
      <w:pPr>
        <w:spacing w:after="24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“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Энтони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”, 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10-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летний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мальчик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Сирии</w:t>
      </w:r>
      <w:r w:rsidR="005D2285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лично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себе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испытал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разрушительные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последствия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жестокой войны у себя на родине.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Когда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он и его родители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сидели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столом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обедали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в своем доме в </w:t>
      </w:r>
      <w:proofErr w:type="spellStart"/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Хомсе</w:t>
      </w:r>
      <w:proofErr w:type="spellEnd"/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неподалеку раздался взрыв, окна разлетелись вдребезги, и Энтони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был ранен осколками – разбившиеся стекла попали мальчику в голову и глаза, и какое-то время он не мог видеть.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Позже врачи смогли вернуть зрение только левому глазу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Его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ослепший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правый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глаз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также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многочисленные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шрамы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служат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теперь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постоянным</w:t>
      </w:r>
      <w:r w:rsidR="0063171D"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напоминанием о затяжной войне в Сирии и о той неизвестности, что ждет его впереди</w:t>
      </w:r>
      <w:r w:rsidRPr="0063171D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3D66E9" w:rsidRPr="00E26693" w:rsidRDefault="00E2669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 Варнава помог Энтони получить квалифицированную медицинскую помощь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Наш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проектный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партнер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рассказывает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: “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Поддержка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Фонда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Варнава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дала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ему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прекрасную возможность видеть, и хотя он лишился одного глаза, он все еще может видеть другим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”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3D66E9" w:rsidRPr="00E26693" w:rsidRDefault="00E26693" w:rsidP="002B1E12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Что</w:t>
      </w:r>
      <w:r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же</w:t>
      </w:r>
      <w:r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ждет</w:t>
      </w:r>
      <w:r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таких</w:t>
      </w:r>
      <w:r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детей</w:t>
      </w:r>
      <w:r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как</w:t>
      </w:r>
      <w:r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Энтони</w:t>
      </w:r>
      <w:r w:rsidR="003D66E9" w:rsidRPr="00E26693"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 xml:space="preserve">? </w:t>
      </w: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Геноцид – это реальность</w:t>
      </w:r>
    </w:p>
    <w:p w:rsidR="003D66E9" w:rsidRPr="00E26693" w:rsidRDefault="00E2669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Христиане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сегодня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подвергаются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истреблению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от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рук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«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Исламского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государства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»,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как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их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праотцы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три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поколения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назад в Турции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тогда армянский и ассирийский геноцид унес жизни 3,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5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миллионов христиан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27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января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резолюция Совета Европы официально признала факт истребления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Ближнем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Востоке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="003D66E9" w:rsidRPr="003D66E9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</w:p>
    <w:p w:rsidR="003D66E9" w:rsidRPr="001C39A3" w:rsidRDefault="00E2669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Христианские дети страдают во многих странах, и не только из-за войны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Некоторые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них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сталкиваются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враждебностью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несправедливостью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школе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их презирают за христианскую веру</w:t>
      </w:r>
      <w:r w:rsidR="003D66E9" w:rsidRPr="00E2669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Другие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вообще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могут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ходить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школу, потому что их семьи слишком бедны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Варнава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поддерживает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христианские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школы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которых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могут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учиться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дети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бедных</w:t>
      </w:r>
      <w:r w:rsidR="001C39A3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христианских семей, - там они могут получить образование в атмосфере любви, уважения и обрести надежду на лучшее завтра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3D66E9" w:rsidRPr="001C39A3" w:rsidRDefault="001C39A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Семья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Сагара</w:t>
      </w:r>
      <w:proofErr w:type="spellEnd"/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живет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Лахоре</w:t>
      </w:r>
      <w:proofErr w:type="spellEnd"/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Пакистан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Он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один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пяти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детей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всегда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мечтал учиться, но заработка его отца не хватало на учебу сына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="003D66E9" w:rsidRPr="003D66E9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</w:p>
    <w:p w:rsidR="003D66E9" w:rsidRPr="001C39A3" w:rsidRDefault="001C39A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Благодаря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поддержке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Фонда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Варнава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Сагар</w:t>
      </w:r>
      <w:proofErr w:type="spellEnd"/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получил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возможность посещать христианскую школу, где он теперь делает большие успехи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="003D66E9" w:rsidRPr="003D66E9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</w:p>
    <w:p w:rsidR="002750A0" w:rsidRPr="002750A0" w:rsidRDefault="002750A0" w:rsidP="002750A0">
      <w:pPr>
        <w:spacing w:after="120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3D66E9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1DB0E16B" wp14:editId="25C48DBB">
            <wp:simplePos x="0" y="0"/>
            <wp:positionH relativeFrom="margin">
              <wp:posOffset>3946525</wp:posOffset>
            </wp:positionH>
            <wp:positionV relativeFrom="margin">
              <wp:posOffset>6817995</wp:posOffset>
            </wp:positionV>
            <wp:extent cx="2420620" cy="2038350"/>
            <wp:effectExtent l="0" t="0" r="0" b="0"/>
            <wp:wrapSquare wrapText="bothSides"/>
            <wp:docPr id="6" name="Рисунок 6" descr="Sagar is very happy to attend school thanks to Barnabas Fund suppor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gar is very happy to attend school thanks to Barnabas Fund suppor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C39A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Сагар</w:t>
      </w:r>
      <w:proofErr w:type="spellEnd"/>
      <w:r w:rsidR="001C39A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очень </w:t>
      </w:r>
      <w:proofErr w:type="gramStart"/>
      <w:r w:rsidR="001C39A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счастлив</w:t>
      </w:r>
      <w:proofErr w:type="gramEnd"/>
      <w:r w:rsidR="001C39A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посещать школу, это стало возможным благодаря сторонникам Фонда Варнава</w:t>
      </w:r>
    </w:p>
    <w:p w:rsidR="003D66E9" w:rsidRPr="005D2285" w:rsidRDefault="002750A0" w:rsidP="003D66E9">
      <w:pPr>
        <w:spacing w:after="150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Сагар</w:t>
      </w:r>
      <w:proofErr w:type="spellEnd"/>
      <w:r w:rsidRPr="005D228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рассказал</w:t>
      </w:r>
      <w:r w:rsidRPr="005D228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нам</w:t>
      </w:r>
      <w:r w:rsidR="003D66E9" w:rsidRPr="005D228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:</w:t>
      </w:r>
      <w:r w:rsidR="003D66E9" w:rsidRPr="003D66E9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</w:p>
    <w:p w:rsidR="003D66E9" w:rsidRPr="002750A0" w:rsidRDefault="003D66E9" w:rsidP="003D66E9">
      <w:pPr>
        <w:spacing w:after="150" w:line="240" w:lineRule="auto"/>
        <w:ind w:left="708"/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</w:pPr>
      <w:r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“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Я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никогда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не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забуду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эту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доброту -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что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вы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дали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мне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возможность</w:t>
      </w:r>
      <w:r w:rsidR="002750A0"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 xml:space="preserve"> 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учиться, и я молюсь, чтобы в будущем еще много детей могли учиться в этой школе</w:t>
      </w:r>
      <w:r w:rsidRP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”</w:t>
      </w:r>
      <w:r w:rsidR="002750A0">
        <w:rPr>
          <w:rFonts w:ascii="Georgia" w:eastAsia="Times New Roman" w:hAnsi="Georgia" w:cs="Arial"/>
          <w:i/>
          <w:iCs/>
          <w:color w:val="5091CD"/>
          <w:sz w:val="27"/>
          <w:szCs w:val="27"/>
          <w:lang w:eastAsia="ru-RU"/>
        </w:rPr>
        <w:t>.</w:t>
      </w:r>
    </w:p>
    <w:p w:rsidR="002750A0" w:rsidRDefault="002750A0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Варнава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поддерживает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детей</w:t>
      </w:r>
      <w:r w:rsidR="002B1E12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2B1E12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разных</w:t>
      </w:r>
      <w:r w:rsidR="002B1E12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странах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-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таких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как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Энтони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Сагар</w:t>
      </w:r>
      <w:proofErr w:type="spellEnd"/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живущих в трудных обстоятельствах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 эта помощь возможна благодаря вашим пожертвованиям и молитвам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3D66E9" w:rsidRPr="002750A0" w:rsidRDefault="002750A0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Мы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помогли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51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христианской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школе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Пакистане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где в христианской атмосфере любви могут учиться дети из бедных христианских семей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Также мы поддерживаем христианские школы в Африке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на Ближнем Востоке и в Азии</w:t>
      </w:r>
      <w:r w:rsidR="003D66E9" w:rsidRPr="002750A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3D66E9" w:rsidRPr="002B1E12" w:rsidRDefault="002B1E12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lastRenderedPageBreak/>
        <w:t>Мы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откликаемся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нужды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детей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проживающих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зонах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конфликта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обеспечивая их и их семьи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продовольствием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средствами гигиены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медицинской помощью и другими предметами первой необходимости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Мы предоставляем им христианскую литературу, чтобы поддерживать их в вере.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поддерживаем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детские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дома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хостелы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приюты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2015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году, благодаря щедрым пожертвованиям сторонников Фонда Варнава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вы отправили более 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1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9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миллиона британских фунтов на помощь христианским детям и их семьям в Сирии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2750A0" w:rsidRPr="00E26693" w:rsidRDefault="002B1E12" w:rsidP="002750A0">
      <w:pPr>
        <w:spacing w:after="12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1ED6453E" wp14:editId="1D2B209C">
            <wp:simplePos x="0" y="0"/>
            <wp:positionH relativeFrom="margin">
              <wp:posOffset>3580765</wp:posOffset>
            </wp:positionH>
            <wp:positionV relativeFrom="margin">
              <wp:posOffset>1359535</wp:posOffset>
            </wp:positionV>
            <wp:extent cx="2686050" cy="2853055"/>
            <wp:effectExtent l="0" t="0" r="0" b="4445"/>
            <wp:wrapSquare wrapText="bothSides"/>
            <wp:docPr id="7" name="Рисунок 7" descr="Children in Kyrgyzstan look forward to reading their Christian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 in Kyrgyzstan look forward to reading their Christian magaz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A0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Дети</w:t>
      </w:r>
      <w:r w:rsidR="002750A0" w:rsidRPr="00E2669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2750A0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в</w:t>
      </w:r>
      <w:r w:rsidR="002750A0" w:rsidRPr="00E2669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2750A0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Кыргызстане</w:t>
      </w:r>
      <w:r w:rsidR="002750A0" w:rsidRPr="00E26693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 w:rsidR="002750A0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с нетерпением ждут, когда же они начнут читать свой христианский журнал</w:t>
      </w:r>
    </w:p>
    <w:p w:rsidR="003D66E9" w:rsidRPr="002B1E12" w:rsidRDefault="002B1E12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Скоро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будем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праздновать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Пасху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вспоминая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воскресение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нашего Спасителя и ту надежду, которую дает нам Его славное воскресение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Пожалуйста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молитесь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эти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дни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христианских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детях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которые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свои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молодые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годы уже испытали на себе страдания за имя Его. Молитесь о том, чтобы в их жизни также была явлена эта надежда и сила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E26693" w:rsidRPr="002B1E12" w:rsidRDefault="002B1E12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Пожалуйста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подпишите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hyperlink r:id="rId9" w:history="1">
        <w:r w:rsidRPr="00E248C0">
          <w:rPr>
            <w:rStyle w:val="a4"/>
            <w:rFonts w:ascii="Georgia" w:eastAsia="Times New Roman" w:hAnsi="Georgia" w:cs="Arial"/>
            <w:color w:val="4F81BD" w:themeColor="accent1"/>
            <w:sz w:val="24"/>
            <w:szCs w:val="27"/>
            <w:u w:val="none"/>
            <w:lang w:eastAsia="ru-RU"/>
          </w:rPr>
          <w:t xml:space="preserve">петицию с призывом к ООН признать действия «Исламского государства» геноцидом против христиан, </w:t>
        </w:r>
        <w:proofErr w:type="spellStart"/>
        <w:r w:rsidRPr="00E248C0">
          <w:rPr>
            <w:rStyle w:val="a4"/>
            <w:rFonts w:ascii="Georgia" w:eastAsia="Times New Roman" w:hAnsi="Georgia" w:cs="Arial"/>
            <w:color w:val="4F81BD" w:themeColor="accent1"/>
            <w:sz w:val="24"/>
            <w:szCs w:val="27"/>
            <w:u w:val="none"/>
            <w:lang w:eastAsia="ru-RU"/>
          </w:rPr>
          <w:t>езидов</w:t>
        </w:r>
        <w:proofErr w:type="spellEnd"/>
        <w:r w:rsidRPr="00E248C0">
          <w:rPr>
            <w:rStyle w:val="a4"/>
            <w:rFonts w:ascii="Georgia" w:eastAsia="Times New Roman" w:hAnsi="Georgia" w:cs="Arial"/>
            <w:color w:val="4F81BD" w:themeColor="accent1"/>
            <w:sz w:val="24"/>
            <w:szCs w:val="27"/>
            <w:u w:val="none"/>
            <w:lang w:eastAsia="ru-RU"/>
          </w:rPr>
          <w:t xml:space="preserve"> и других меньшинств</w:t>
        </w:r>
      </w:hyperlink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="003D66E9" w:rsidRPr="003D66E9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</w:p>
    <w:p w:rsidR="003D66E9" w:rsidRPr="002B1E12" w:rsidRDefault="002B1E12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благодарим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вас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регулярные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пожертвования в помощь преследуемым христианам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 эти пасхальные дни, если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Господь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побудит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вас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вы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можете</w:t>
      </w:r>
      <w:r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пожертвовать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 помощь христианским детям</w:t>
      </w:r>
      <w:r w:rsidR="003D66E9" w:rsidRPr="002B1E12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3D66E9" w:rsidRPr="001C39A3" w:rsidRDefault="001C39A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proofErr w:type="gram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Ваш</w:t>
      </w:r>
      <w:proofErr w:type="gramEnd"/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соработник</w:t>
      </w:r>
      <w:proofErr w:type="spellEnd"/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служении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воскресшему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Господу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Иисусу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Христу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</w:p>
    <w:p w:rsidR="001C39A3" w:rsidRPr="001C39A3" w:rsidRDefault="001C39A3" w:rsidP="005D2285">
      <w:pPr>
        <w:tabs>
          <w:tab w:val="left" w:pos="2535"/>
        </w:tabs>
        <w:spacing w:after="0" w:line="240" w:lineRule="auto"/>
        <w:rPr>
          <w:rFonts w:ascii="Arial" w:eastAsia="Times New Roman" w:hAnsi="Arial" w:cs="Arial"/>
          <w:b/>
          <w:bCs/>
          <w:color w:val="404040"/>
          <w:szCs w:val="27"/>
          <w:lang w:eastAsia="ru-RU"/>
        </w:rPr>
      </w:pPr>
      <w:r w:rsidRPr="001C39A3">
        <w:rPr>
          <w:rFonts w:ascii="Arial" w:eastAsia="Times New Roman" w:hAnsi="Arial" w:cs="Arial"/>
          <w:b/>
          <w:bCs/>
          <w:color w:val="404040"/>
          <w:szCs w:val="27"/>
          <w:lang w:eastAsia="ru-RU"/>
        </w:rPr>
        <w:t xml:space="preserve">Кэролин </w:t>
      </w:r>
      <w:proofErr w:type="spellStart"/>
      <w:r w:rsidRPr="001C39A3">
        <w:rPr>
          <w:rFonts w:ascii="Arial" w:eastAsia="Times New Roman" w:hAnsi="Arial" w:cs="Arial"/>
          <w:b/>
          <w:bCs/>
          <w:color w:val="404040"/>
          <w:szCs w:val="27"/>
          <w:lang w:eastAsia="ru-RU"/>
        </w:rPr>
        <w:t>Кирслэйк</w:t>
      </w:r>
      <w:proofErr w:type="spellEnd"/>
      <w:r w:rsidRPr="001C39A3">
        <w:rPr>
          <w:rFonts w:ascii="Arial" w:eastAsia="Times New Roman" w:hAnsi="Arial" w:cs="Arial"/>
          <w:b/>
          <w:bCs/>
          <w:color w:val="404040"/>
          <w:szCs w:val="27"/>
          <w:lang w:eastAsia="ru-RU"/>
        </w:rPr>
        <w:t>,</w:t>
      </w:r>
      <w:r w:rsidR="005D2285">
        <w:rPr>
          <w:rFonts w:ascii="Arial" w:eastAsia="Times New Roman" w:hAnsi="Arial" w:cs="Arial"/>
          <w:b/>
          <w:bCs/>
          <w:color w:val="404040"/>
          <w:szCs w:val="27"/>
          <w:lang w:eastAsia="ru-RU"/>
        </w:rPr>
        <w:tab/>
      </w:r>
    </w:p>
    <w:p w:rsidR="003D66E9" w:rsidRPr="001C39A3" w:rsidRDefault="001C39A3" w:rsidP="001C39A3">
      <w:pPr>
        <w:spacing w:after="150" w:line="240" w:lineRule="auto"/>
        <w:rPr>
          <w:rFonts w:ascii="Arial" w:eastAsia="Times New Roman" w:hAnsi="Arial" w:cs="Arial"/>
          <w:b/>
          <w:bCs/>
          <w:i/>
          <w:color w:val="404040"/>
          <w:szCs w:val="27"/>
          <w:lang w:eastAsia="ru-RU"/>
        </w:rPr>
      </w:pPr>
      <w:r w:rsidRPr="001C39A3">
        <w:rPr>
          <w:rFonts w:ascii="Arial" w:eastAsia="Times New Roman" w:hAnsi="Arial" w:cs="Arial"/>
          <w:b/>
          <w:bCs/>
          <w:i/>
          <w:color w:val="404040"/>
          <w:szCs w:val="27"/>
          <w:lang w:eastAsia="ru-RU"/>
        </w:rPr>
        <w:t>международный директор по проектам Фонда Варнава</w:t>
      </w:r>
    </w:p>
    <w:p w:rsidR="003D66E9" w:rsidRPr="001C39A3" w:rsidRDefault="003D66E9" w:rsidP="003D66E9">
      <w:pPr>
        <w:spacing w:after="150" w:line="240" w:lineRule="auto"/>
        <w:rPr>
          <w:rFonts w:ascii="Arial" w:eastAsia="Times New Roman" w:hAnsi="Arial" w:cs="Arial"/>
          <w:b/>
          <w:bCs/>
          <w:i/>
          <w:color w:val="404040"/>
          <w:szCs w:val="27"/>
          <w:lang w:eastAsia="ru-RU"/>
        </w:rPr>
      </w:pPr>
    </w:p>
    <w:p w:rsidR="003D66E9" w:rsidRPr="003D66E9" w:rsidRDefault="001C39A3" w:rsidP="003D66E9">
      <w:pPr>
        <w:spacing w:after="150" w:line="240" w:lineRule="auto"/>
        <w:rPr>
          <w:rFonts w:ascii="Arial" w:eastAsia="Times New Roman" w:hAnsi="Arial" w:cs="Arial"/>
          <w:b/>
          <w:bCs/>
          <w:color w:val="004990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b/>
          <w:bCs/>
          <w:color w:val="004990"/>
          <w:sz w:val="27"/>
          <w:szCs w:val="27"/>
          <w:lang w:eastAsia="ru-RU"/>
        </w:rPr>
        <w:t>Жертвуйте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3D66E9" w:rsidTr="003D66E9">
        <w:tc>
          <w:tcPr>
            <w:tcW w:w="2499" w:type="dxa"/>
          </w:tcPr>
          <w:p w:rsidR="003D66E9" w:rsidRDefault="003D66E9" w:rsidP="003D66E9">
            <w:pPr>
              <w:spacing w:after="150"/>
              <w:rPr>
                <w:rFonts w:ascii="Georgia" w:eastAsia="Times New Roman" w:hAnsi="Georgia" w:cs="Arial"/>
                <w:color w:val="40404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7"/>
                <w:szCs w:val="27"/>
                <w:lang w:eastAsia="ru-RU"/>
              </w:rPr>
              <w:drawing>
                <wp:inline distT="0" distB="0" distL="0" distR="0" wp14:anchorId="7D36324D" wp14:editId="2334B287">
                  <wp:extent cx="1343025" cy="1343025"/>
                  <wp:effectExtent l="0" t="0" r="9525" b="9525"/>
                  <wp:docPr id="4" name="Рисунок 4" descr="https://barnabasfund.org/images/appeals/easter-2016/7-pound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arnabasfund.org/images/appeals/easter-2016/7-pound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 w:rsidR="003D66E9" w:rsidRDefault="003D66E9" w:rsidP="003D66E9">
            <w:pPr>
              <w:spacing w:after="150"/>
              <w:rPr>
                <w:rFonts w:ascii="Georgia" w:eastAsia="Times New Roman" w:hAnsi="Georgia" w:cs="Arial"/>
                <w:color w:val="40404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7"/>
                <w:szCs w:val="27"/>
                <w:lang w:eastAsia="ru-RU"/>
              </w:rPr>
              <w:drawing>
                <wp:inline distT="0" distB="0" distL="0" distR="0" wp14:anchorId="37B1B6F1" wp14:editId="37C4037C">
                  <wp:extent cx="1362075" cy="1362075"/>
                  <wp:effectExtent l="0" t="0" r="9525" b="9525"/>
                  <wp:docPr id="3" name="Рисунок 3" descr="https://barnabasfund.org/images/appeals/easter-2016/10-pounds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arnabasfund.org/images/appeals/easter-2016/10-pounds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 w:rsidR="003D66E9" w:rsidRDefault="003D66E9" w:rsidP="003D66E9">
            <w:pPr>
              <w:spacing w:after="150"/>
              <w:rPr>
                <w:rFonts w:ascii="Georgia" w:eastAsia="Times New Roman" w:hAnsi="Georgia" w:cs="Arial"/>
                <w:color w:val="40404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7"/>
                <w:szCs w:val="27"/>
                <w:lang w:eastAsia="ru-RU"/>
              </w:rPr>
              <w:drawing>
                <wp:inline distT="0" distB="0" distL="0" distR="0" wp14:anchorId="75C66DE8" wp14:editId="58735085">
                  <wp:extent cx="1381125" cy="1381125"/>
                  <wp:effectExtent l="0" t="0" r="9525" b="9525"/>
                  <wp:docPr id="2" name="Рисунок 2" descr="https://barnabasfund.org/images/appeals/easter-2016/18-pounds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rnabasfund.org/images/appeals/easter-2016/18-pounds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 w:rsidR="003D66E9" w:rsidRDefault="003D66E9" w:rsidP="003D66E9">
            <w:pPr>
              <w:spacing w:after="150"/>
              <w:rPr>
                <w:rFonts w:ascii="Georgia" w:eastAsia="Times New Roman" w:hAnsi="Georgia" w:cs="Arial"/>
                <w:color w:val="40404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428BCA"/>
                <w:sz w:val="27"/>
                <w:szCs w:val="27"/>
                <w:lang w:eastAsia="ru-RU"/>
              </w:rPr>
              <w:drawing>
                <wp:inline distT="0" distB="0" distL="0" distR="0" wp14:anchorId="5AE4E617" wp14:editId="1A5BF027">
                  <wp:extent cx="1352550" cy="1352550"/>
                  <wp:effectExtent l="0" t="0" r="0" b="0"/>
                  <wp:docPr id="1" name="Рисунок 1" descr="https://barnabasfund.org/images/appeals/easter-2016/30-pounds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rnabasfund.org/images/appeals/easter-2016/30-pounds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6E9" w:rsidRPr="00E248C0" w:rsidTr="003D66E9">
        <w:tc>
          <w:tcPr>
            <w:tcW w:w="2499" w:type="dxa"/>
          </w:tcPr>
          <w:p w:rsidR="003D66E9" w:rsidRPr="00E248C0" w:rsidRDefault="003D66E9" w:rsidP="00E248C0">
            <w:pPr>
              <w:rPr>
                <w:rFonts w:ascii="Arial" w:eastAsia="Times New Roman" w:hAnsi="Arial" w:cs="Arial"/>
                <w:noProof/>
                <w:color w:val="428BCA"/>
                <w:szCs w:val="27"/>
                <w:lang w:eastAsia="ru-RU"/>
              </w:rPr>
            </w:pPr>
            <w:r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£7 </w:t>
            </w:r>
            <w:r w:rsidR="002B1E12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– </w:t>
            </w:r>
            <w:r w:rsidR="002B1E12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одно</w:t>
            </w:r>
            <w:r w:rsidR="002B1E12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2B1E12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одеяло</w:t>
            </w:r>
            <w:r w:rsidR="002B1E12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2B1E12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или</w:t>
            </w:r>
            <w:r w:rsidR="002B1E12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2B1E12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москитная</w:t>
            </w:r>
            <w:r w:rsidR="002B1E12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2B1E12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сетка для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христианских детей в Бирме</w:t>
            </w:r>
          </w:p>
        </w:tc>
        <w:tc>
          <w:tcPr>
            <w:tcW w:w="2499" w:type="dxa"/>
          </w:tcPr>
          <w:p w:rsidR="003D66E9" w:rsidRPr="00E248C0" w:rsidRDefault="003D66E9" w:rsidP="003D66E9">
            <w:pPr>
              <w:rPr>
                <w:rFonts w:ascii="Arial" w:eastAsia="Times New Roman" w:hAnsi="Arial" w:cs="Arial"/>
                <w:color w:val="404040"/>
                <w:szCs w:val="27"/>
                <w:lang w:eastAsia="ru-RU"/>
              </w:rPr>
            </w:pPr>
            <w:r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£10 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–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запас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детского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молока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на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месяц для малыша в Сирии</w:t>
            </w:r>
          </w:p>
          <w:p w:rsidR="003D66E9" w:rsidRPr="00E248C0" w:rsidRDefault="003D66E9" w:rsidP="003D66E9">
            <w:pPr>
              <w:spacing w:after="150"/>
              <w:rPr>
                <w:rFonts w:ascii="Arial" w:eastAsia="Times New Roman" w:hAnsi="Arial" w:cs="Arial"/>
                <w:noProof/>
                <w:color w:val="428BCA"/>
                <w:szCs w:val="27"/>
                <w:lang w:eastAsia="ru-RU"/>
              </w:rPr>
            </w:pPr>
          </w:p>
        </w:tc>
        <w:tc>
          <w:tcPr>
            <w:tcW w:w="2499" w:type="dxa"/>
          </w:tcPr>
          <w:p w:rsidR="003D66E9" w:rsidRPr="00E248C0" w:rsidRDefault="003D66E9" w:rsidP="003D66E9">
            <w:pPr>
              <w:rPr>
                <w:rFonts w:ascii="Arial" w:eastAsia="Times New Roman" w:hAnsi="Arial" w:cs="Arial"/>
                <w:color w:val="404040"/>
                <w:szCs w:val="27"/>
                <w:lang w:eastAsia="ru-RU"/>
              </w:rPr>
            </w:pPr>
            <w:r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£18 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–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средняя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стоимость обучения в христианской школе в месяц</w:t>
            </w:r>
            <w:r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</w:p>
          <w:p w:rsidR="003D66E9" w:rsidRPr="00E248C0" w:rsidRDefault="003D66E9" w:rsidP="003D66E9">
            <w:pPr>
              <w:spacing w:after="150"/>
              <w:rPr>
                <w:rFonts w:ascii="Arial" w:eastAsia="Times New Roman" w:hAnsi="Arial" w:cs="Arial"/>
                <w:noProof/>
                <w:color w:val="428BCA"/>
                <w:szCs w:val="27"/>
                <w:lang w:eastAsia="ru-RU"/>
              </w:rPr>
            </w:pPr>
          </w:p>
        </w:tc>
        <w:tc>
          <w:tcPr>
            <w:tcW w:w="2499" w:type="dxa"/>
          </w:tcPr>
          <w:p w:rsidR="003D66E9" w:rsidRPr="00E248C0" w:rsidRDefault="003D66E9" w:rsidP="00E248C0">
            <w:pPr>
              <w:rPr>
                <w:rFonts w:ascii="Arial" w:eastAsia="Times New Roman" w:hAnsi="Arial" w:cs="Arial"/>
                <w:noProof/>
                <w:color w:val="428BCA"/>
                <w:szCs w:val="27"/>
                <w:lang w:eastAsia="ru-RU"/>
              </w:rPr>
            </w:pPr>
            <w:r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£30 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–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издание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и</w:t>
            </w:r>
            <w:r w:rsidR="00E248C0"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распространение</w:t>
            </w:r>
            <w:r w:rsidRP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 xml:space="preserve"> 60</w:t>
            </w:r>
            <w:r w:rsidR="00E248C0">
              <w:rPr>
                <w:rFonts w:ascii="Arial" w:eastAsia="Times New Roman" w:hAnsi="Arial" w:cs="Arial"/>
                <w:b/>
                <w:bCs/>
                <w:color w:val="404040"/>
                <w:szCs w:val="27"/>
                <w:lang w:eastAsia="ru-RU"/>
              </w:rPr>
              <w:t>-ти журналов для христианских детей в Кыргызстане</w:t>
            </w:r>
          </w:p>
        </w:tc>
      </w:tr>
    </w:tbl>
    <w:p w:rsidR="00E248C0" w:rsidRDefault="00E248C0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</w:p>
    <w:p w:rsidR="003D66E9" w:rsidRPr="001C39A3" w:rsidRDefault="001C39A3" w:rsidP="003D66E9">
      <w:pPr>
        <w:spacing w:after="150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Чтобы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оказать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помощь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христианским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детям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жертвуйте</w:t>
      </w:r>
      <w:r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="003D66E9" w:rsidRPr="003D66E9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  <w:r>
        <w:rPr>
          <w:rFonts w:ascii="Georgia" w:eastAsia="Times New Roman" w:hAnsi="Georgia" w:cs="Arial"/>
          <w:b/>
          <w:bCs/>
          <w:color w:val="404040"/>
          <w:sz w:val="24"/>
          <w:szCs w:val="27"/>
          <w:lang w:eastAsia="ru-RU"/>
        </w:rPr>
        <w:t>Детский фонд</w:t>
      </w:r>
      <w:r w:rsidR="003D66E9" w:rsidRPr="003D66E9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 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(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код проекта</w:t>
      </w:r>
      <w:r w:rsidR="003D66E9" w:rsidRPr="001C39A3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00-665).</w:t>
      </w:r>
    </w:p>
    <w:p w:rsidR="003D66E9" w:rsidRPr="003D66E9" w:rsidRDefault="006C0BF9" w:rsidP="003D66E9">
      <w:pPr>
        <w:spacing w:after="0" w:line="240" w:lineRule="auto"/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</w:pPr>
      <w:hyperlink r:id="rId18" w:history="1">
        <w:r w:rsidR="001C39A3">
          <w:rPr>
            <w:rFonts w:ascii="Arial" w:eastAsia="Times New Roman" w:hAnsi="Arial" w:cs="Arial"/>
            <w:b/>
            <w:bCs/>
            <w:color w:val="FFFFFF"/>
            <w:sz w:val="27"/>
            <w:szCs w:val="27"/>
            <w:bdr w:val="single" w:sz="12" w:space="0" w:color="B01117" w:frame="1"/>
            <w:shd w:val="clear" w:color="auto" w:fill="B01117"/>
            <w:lang w:val="en-US" w:eastAsia="ru-RU"/>
          </w:rPr>
          <w:t>Пожертвовать</w:t>
        </w:r>
      </w:hyperlink>
      <w:r w:rsidR="003D66E9" w:rsidRPr="003D66E9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 </w:t>
      </w:r>
    </w:p>
    <w:p w:rsidR="00AD72FB" w:rsidRPr="003D66E9" w:rsidRDefault="003D66E9" w:rsidP="003D66E9">
      <w:pPr>
        <w:spacing w:after="0" w:line="240" w:lineRule="auto"/>
        <w:jc w:val="right"/>
        <w:rPr>
          <w:rFonts w:ascii="Georgia" w:eastAsia="Times New Roman" w:hAnsi="Georgia" w:cs="Arial"/>
          <w:color w:val="548DD4" w:themeColor="text2" w:themeTint="99"/>
          <w:sz w:val="30"/>
          <w:szCs w:val="30"/>
          <w:lang w:eastAsia="ru-RU"/>
        </w:rPr>
      </w:pPr>
      <w:r w:rsidRPr="003D66E9">
        <w:rPr>
          <w:rFonts w:ascii="Georgia" w:eastAsia="Times New Roman" w:hAnsi="Georgia" w:cs="Arial"/>
          <w:color w:val="548DD4" w:themeColor="text2" w:themeTint="99"/>
          <w:sz w:val="30"/>
          <w:szCs w:val="30"/>
          <w:lang w:val="en-US" w:eastAsia="ru-RU"/>
        </w:rPr>
        <w:t> </w:t>
      </w:r>
      <w:r w:rsidRPr="003D66E9">
        <w:rPr>
          <w:rFonts w:ascii="Georgia" w:eastAsia="Times New Roman" w:hAnsi="Georgia" w:cs="Arial"/>
          <w:color w:val="548DD4" w:themeColor="text2" w:themeTint="99"/>
          <w:sz w:val="30"/>
          <w:szCs w:val="30"/>
          <w:lang w:eastAsia="ru-RU"/>
        </w:rPr>
        <w:t>Фонд Варнава</w:t>
      </w:r>
    </w:p>
    <w:p w:rsidR="003D66E9" w:rsidRPr="003D66E9" w:rsidRDefault="003D66E9" w:rsidP="003D66E9">
      <w:pPr>
        <w:spacing w:after="0" w:line="240" w:lineRule="auto"/>
        <w:jc w:val="right"/>
        <w:rPr>
          <w:color w:val="4F81BD" w:themeColor="accent1"/>
          <w:lang w:val="en-US"/>
        </w:rPr>
      </w:pPr>
      <w:r w:rsidRPr="003D66E9">
        <w:rPr>
          <w:rFonts w:ascii="Georgia" w:eastAsia="Times New Roman" w:hAnsi="Georgia" w:cs="Arial"/>
          <w:color w:val="4F81BD" w:themeColor="accent1"/>
          <w:sz w:val="27"/>
          <w:szCs w:val="27"/>
          <w:lang w:val="en-US" w:eastAsia="ru-RU"/>
        </w:rPr>
        <w:t>barnabasfund.ru</w:t>
      </w:r>
    </w:p>
    <w:sectPr w:rsidR="003D66E9" w:rsidRPr="003D66E9" w:rsidSect="003D66E9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5D"/>
    <w:rsid w:val="0003585D"/>
    <w:rsid w:val="001C39A3"/>
    <w:rsid w:val="002750A0"/>
    <w:rsid w:val="002B1E12"/>
    <w:rsid w:val="003D66E9"/>
    <w:rsid w:val="005D2285"/>
    <w:rsid w:val="0063171D"/>
    <w:rsid w:val="006C0BF9"/>
    <w:rsid w:val="00A22910"/>
    <w:rsid w:val="00C34439"/>
    <w:rsid w:val="00E248C0"/>
    <w:rsid w:val="00E2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ster16-sans">
    <w:name w:val="easter16-sans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6E9"/>
  </w:style>
  <w:style w:type="paragraph" w:customStyle="1" w:styleId="1">
    <w:name w:val="Подзаголовок1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quote">
    <w:name w:val="large-quote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66E9"/>
    <w:rPr>
      <w:color w:val="0000FF"/>
      <w:u w:val="single"/>
    </w:rPr>
  </w:style>
  <w:style w:type="character" w:styleId="a5">
    <w:name w:val="Strong"/>
    <w:basedOn w:val="a0"/>
    <w:uiPriority w:val="22"/>
    <w:qFormat/>
    <w:rsid w:val="003D66E9"/>
    <w:rPr>
      <w:b/>
      <w:bCs/>
    </w:rPr>
  </w:style>
  <w:style w:type="paragraph" w:customStyle="1" w:styleId="share-this">
    <w:name w:val="share-this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D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ster16-sans">
    <w:name w:val="easter16-sans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6E9"/>
  </w:style>
  <w:style w:type="paragraph" w:customStyle="1" w:styleId="1">
    <w:name w:val="Подзаголовок1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quote">
    <w:name w:val="large-quote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66E9"/>
    <w:rPr>
      <w:color w:val="0000FF"/>
      <w:u w:val="single"/>
    </w:rPr>
  </w:style>
  <w:style w:type="character" w:styleId="a5">
    <w:name w:val="Strong"/>
    <w:basedOn w:val="a0"/>
    <w:uiPriority w:val="22"/>
    <w:qFormat/>
    <w:rsid w:val="003D66E9"/>
    <w:rPr>
      <w:b/>
      <w:bCs/>
    </w:rPr>
  </w:style>
  <w:style w:type="paragraph" w:customStyle="1" w:styleId="share-this">
    <w:name w:val="share-this"/>
    <w:basedOn w:val="a"/>
    <w:rsid w:val="003D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6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D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barnabasfund.ru/sotrudnichestvo/donat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barnabasfund.org/donate?appeal=CFB%2003/16&amp;project=00-665&amp;Amount=10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barnabasfund.org/donate?appeal=CFB%2003/16&amp;project=00-665&amp;Amount=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barnabasfund.org/donate?appeal=CFB%2003/16&amp;project=00-665&amp;Amount=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rnabasfund.ru/genocide-petition/" TargetMode="External"/><Relationship Id="rId14" Type="http://schemas.openxmlformats.org/officeDocument/2006/relationships/hyperlink" Target="https://barnabasfund.org/donate?appeal=CFB%2003/16&amp;project=00-665&amp;Amount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E2D7-F1CB-4A6B-960A-343C4638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dichal</dc:creator>
  <cp:keywords/>
  <dc:description/>
  <cp:lastModifiedBy>dichal</cp:lastModifiedBy>
  <cp:revision>5</cp:revision>
  <dcterms:created xsi:type="dcterms:W3CDTF">2016-03-14T08:25:00Z</dcterms:created>
  <dcterms:modified xsi:type="dcterms:W3CDTF">2016-03-16T11:28:00Z</dcterms:modified>
</cp:coreProperties>
</file>