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30" w:rsidRPr="00AF6630" w:rsidRDefault="00AF6630" w:rsidP="00AF6630">
      <w:pPr>
        <w:spacing w:after="0" w:line="240" w:lineRule="auto"/>
        <w:rPr>
          <w:rFonts w:ascii="Arial" w:eastAsia="Times New Roman" w:hAnsi="Arial" w:cs="Arial"/>
          <w:color w:val="C0504D" w:themeColor="accent2"/>
          <w:sz w:val="40"/>
          <w:szCs w:val="27"/>
          <w:lang w:val="en-US" w:eastAsia="ru-RU"/>
        </w:rPr>
      </w:pPr>
      <w:bookmarkStart w:id="0" w:name="_GoBack"/>
      <w:r>
        <w:rPr>
          <w:rFonts w:ascii="Arial" w:eastAsia="Times New Roman" w:hAnsi="Arial" w:cs="Arial"/>
          <w:color w:val="C0504D" w:themeColor="accent2"/>
          <w:sz w:val="40"/>
          <w:szCs w:val="27"/>
          <w:lang w:eastAsia="ru-RU"/>
        </w:rPr>
        <w:t>Чудесное спасение общины сирийских христиан</w:t>
      </w:r>
    </w:p>
    <w:bookmarkEnd w:id="0"/>
    <w:p w:rsidR="00AF6630" w:rsidRPr="00AF6630" w:rsidRDefault="00AF6630" w:rsidP="00AF6630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</w:p>
    <w:p w:rsidR="00AF6630" w:rsidRPr="00AF6630" w:rsidRDefault="00CB15A8" w:rsidP="00AF6630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04</w:t>
      </w:r>
      <w:r w:rsidR="00AF6630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/0</w:t>
      </w: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2</w:t>
      </w:r>
      <w:r w:rsidR="00AF6630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/2016</w:t>
      </w:r>
    </w:p>
    <w:p w:rsidR="00AF6630" w:rsidRPr="00AF6630" w:rsidRDefault="00AF6630" w:rsidP="00AF66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</w:pP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Христиане Сирии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прославляют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Господа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чудесное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спасение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время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взрыва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армянской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евангелической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церкви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Эммануэль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воскресенье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17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января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никто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пострадал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члены общины собрались на богослужение этим утром раньше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Однако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здание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церкви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серьезно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пострадало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взрыва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.</w:t>
      </w:r>
    </w:p>
    <w:p w:rsidR="00AF6630" w:rsidRPr="00AF6630" w:rsidRDefault="00AF6630" w:rsidP="00AF663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</w:pP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4A09396E" wp14:editId="5EECFEF6">
            <wp:simplePos x="0" y="0"/>
            <wp:positionH relativeFrom="margin">
              <wp:posOffset>0</wp:posOffset>
            </wp:positionH>
            <wp:positionV relativeFrom="margin">
              <wp:posOffset>2203450</wp:posOffset>
            </wp:positionV>
            <wp:extent cx="2952750" cy="2215515"/>
            <wp:effectExtent l="0" t="0" r="0" b="0"/>
            <wp:wrapSquare wrapText="bothSides"/>
            <wp:docPr id="1" name="Рисунок 1" descr="Emanuel Armenian Evangelical church was severely damaged when it was hit on 17 Jan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nuel Armenian Evangelical church was severely damaged when it was hit on 17 Janu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В результате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взрыва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17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января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серьезно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пострадало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здание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армянской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евангелической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церкви</w:t>
      </w:r>
      <w:r w:rsidRPr="00AF6630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Эммануэль</w:t>
      </w:r>
    </w:p>
    <w:p w:rsidR="00AF6630" w:rsidRPr="00AF6630" w:rsidRDefault="00AF6630" w:rsidP="00AF66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200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членов этой общины собрались в тот день 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10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утра на традиционное воскресное богослужение, а после состоялись несколько мероприятий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для разных групп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Последними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церковь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покинула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группа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молодежи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они ушли незадолго до того, как прогремел взрыв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 “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Слава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Богу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никто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пострадал</w:t>
      </w:r>
      <w:proofErr w:type="gram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церковь оказалась пустой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!”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 - написал нам наш партнер в Сирии на следующий день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AF6630" w:rsidRPr="00AF6630" w:rsidRDefault="00AF6630" w:rsidP="00AF66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Положение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Алеппо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сейчас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особенно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тяжелое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одни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выходные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январе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христианские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кварталы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города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упало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множество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ракет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7 человек погибли, 53 получили ранения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AF6630" w:rsidRPr="00AF6630" w:rsidRDefault="00AF6630" w:rsidP="00AF66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Температура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упала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-6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градусов, и вспышка свиного гриппа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H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1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N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1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уже унесла жизни 43 человек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Еще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десятки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заболевших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находятся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больницах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 “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мы каждый д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ень узнаем об одном-двух умерших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”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- </w:t>
      </w:r>
      <w:hyperlink r:id="rId6" w:history="1">
        <w:r w:rsidR="00CB15A8" w:rsidRPr="00CB15A8">
          <w:rPr>
            <w:rStyle w:val="a3"/>
            <w:rFonts w:ascii="Georgia" w:eastAsia="Times New Roman" w:hAnsi="Georgia" w:cs="Arial"/>
            <w:color w:val="548DD4" w:themeColor="text2" w:themeTint="99"/>
            <w:sz w:val="27"/>
            <w:szCs w:val="27"/>
            <w:u w:val="none"/>
            <w:lang w:eastAsia="ru-RU"/>
          </w:rPr>
          <w:t>пишет наш партнер из Сирии</w:t>
        </w:r>
      </w:hyperlink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="00CB15A8"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="00CB15A8"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плохого</w:t>
      </w:r>
      <w:r w:rsidR="00CB15A8"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питания</w:t>
      </w:r>
      <w:r w:rsidR="00CB15A8"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="00CB15A8"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холодов, а также загрязненной среды христиане Алеппо особенно восприимчивы к вирусу</w:t>
      </w:r>
      <w:r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AF6630" w:rsidRPr="00AF6630" w:rsidRDefault="00CB15A8" w:rsidP="00AF66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Фонд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Варнава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работает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через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своих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партнеров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Сирии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чтобы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обеспечить нуждающихся христиан продовольствием, одеялами, одеждой, медикаментами и топливом для обогревателей</w:t>
      </w:r>
      <w:r w:rsidR="00AF6630"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Подробнее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работе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Фонда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Варнава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Сирии</w:t>
      </w:r>
      <w:r w:rsidRPr="00CB1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hyperlink r:id="rId7" w:history="1">
        <w:r w:rsidRPr="00CB15A8">
          <w:rPr>
            <w:rStyle w:val="a3"/>
            <w:rFonts w:ascii="Georgia" w:eastAsia="Times New Roman" w:hAnsi="Georgia" w:cs="Arial"/>
            <w:color w:val="548DD4" w:themeColor="text2" w:themeTint="99"/>
            <w:sz w:val="27"/>
            <w:szCs w:val="27"/>
            <w:u w:val="none"/>
            <w:lang w:eastAsia="ru-RU"/>
          </w:rPr>
          <w:t>читайте здесь</w:t>
        </w:r>
      </w:hyperlink>
      <w:r w:rsidR="00AF6630" w:rsidRPr="00AF663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CB15A8" w:rsidRDefault="00CB15A8" w:rsidP="00CB15A8">
      <w:pPr>
        <w:spacing w:after="0" w:line="240" w:lineRule="auto"/>
        <w:jc w:val="right"/>
        <w:rPr>
          <w:sz w:val="32"/>
        </w:rPr>
      </w:pPr>
    </w:p>
    <w:p w:rsidR="00AD72FB" w:rsidRPr="00CB15A8" w:rsidRDefault="00CB15A8" w:rsidP="00CB15A8">
      <w:pPr>
        <w:spacing w:after="0" w:line="240" w:lineRule="auto"/>
        <w:jc w:val="right"/>
        <w:rPr>
          <w:color w:val="548DD4" w:themeColor="text2" w:themeTint="99"/>
          <w:sz w:val="32"/>
        </w:rPr>
      </w:pPr>
      <w:r w:rsidRPr="00CB15A8">
        <w:rPr>
          <w:color w:val="548DD4" w:themeColor="text2" w:themeTint="99"/>
          <w:sz w:val="32"/>
        </w:rPr>
        <w:t>Фонд Варнава</w:t>
      </w:r>
    </w:p>
    <w:p w:rsidR="00CB15A8" w:rsidRPr="00CB15A8" w:rsidRDefault="00CB15A8" w:rsidP="00CB15A8">
      <w:pPr>
        <w:spacing w:after="0" w:line="240" w:lineRule="auto"/>
        <w:jc w:val="right"/>
        <w:rPr>
          <w:color w:val="365F91" w:themeColor="accent1" w:themeShade="BF"/>
          <w:sz w:val="24"/>
        </w:rPr>
      </w:pPr>
      <w:r w:rsidRPr="00CB15A8">
        <w:rPr>
          <w:color w:val="365F91" w:themeColor="accent1" w:themeShade="BF"/>
          <w:sz w:val="24"/>
        </w:rPr>
        <w:t>barnabasfund.ru</w:t>
      </w:r>
    </w:p>
    <w:sectPr w:rsidR="00CB15A8" w:rsidRPr="00CB15A8" w:rsidSect="00AF66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78"/>
    <w:rsid w:val="00975978"/>
    <w:rsid w:val="00A22910"/>
    <w:rsid w:val="00AF6630"/>
    <w:rsid w:val="00C34439"/>
    <w:rsid w:val="00C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66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630"/>
  </w:style>
  <w:style w:type="paragraph" w:styleId="a5">
    <w:name w:val="Balloon Text"/>
    <w:basedOn w:val="a"/>
    <w:link w:val="a6"/>
    <w:uiPriority w:val="99"/>
    <w:semiHidden/>
    <w:unhideWhenUsed/>
    <w:rsid w:val="00AF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66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630"/>
  </w:style>
  <w:style w:type="paragraph" w:styleId="a5">
    <w:name w:val="Balloon Text"/>
    <w:basedOn w:val="a"/>
    <w:link w:val="a6"/>
    <w:uiPriority w:val="99"/>
    <w:semiHidden/>
    <w:unhideWhenUsed/>
    <w:rsid w:val="00AF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1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nabasfund.ru/hristiane-v-sirii-pod-ugrozoy-epidemii-i-golod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rnabasfund.ru/hristiane-v-sirii-pod-ugrozoy-epidemii-i-golod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2016-02-04T14:24:00Z</cp:lastPrinted>
  <dcterms:created xsi:type="dcterms:W3CDTF">2016-02-04T14:08:00Z</dcterms:created>
  <dcterms:modified xsi:type="dcterms:W3CDTF">2016-02-04T14:25:00Z</dcterms:modified>
</cp:coreProperties>
</file>